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B51B62" w14:textId="37EF3416" w:rsidR="00ED08DF" w:rsidRPr="00864B6B" w:rsidRDefault="00ED08DF" w:rsidP="00ED08D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64B6B">
        <w:rPr>
          <w:rFonts w:ascii="Times New Roman" w:hAnsi="Times New Roman" w:cs="Times New Roman"/>
          <w:b/>
          <w:bCs/>
          <w:sz w:val="24"/>
          <w:szCs w:val="24"/>
        </w:rPr>
        <w:t>AVALIAÇÃO DA SEGURANÇA NÃO CLÍNICA DOS ÓLEAIS ESSENCIAIS DE CROTON</w:t>
      </w:r>
      <w:r w:rsidRPr="00864B6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 </w:t>
      </w:r>
      <w:proofErr w:type="gramStart"/>
      <w:r w:rsidRPr="00864B6B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BLANCHETIANUS</w:t>
      </w:r>
      <w:r w:rsidRPr="00864B6B">
        <w:rPr>
          <w:rFonts w:ascii="Times New Roman" w:hAnsi="Times New Roman" w:cs="Times New Roman"/>
          <w:b/>
          <w:bCs/>
          <w:sz w:val="24"/>
          <w:szCs w:val="24"/>
        </w:rPr>
        <w:t xml:space="preserve">  EM</w:t>
      </w:r>
      <w:proofErr w:type="gramEnd"/>
      <w:r w:rsidRPr="00864B6B">
        <w:rPr>
          <w:rFonts w:ascii="Times New Roman" w:hAnsi="Times New Roman" w:cs="Times New Roman"/>
          <w:b/>
          <w:bCs/>
          <w:sz w:val="24"/>
          <w:szCs w:val="24"/>
        </w:rPr>
        <w:t xml:space="preserve"> ZEBRAFISH (</w:t>
      </w:r>
      <w:r w:rsidRPr="00864B6B">
        <w:rPr>
          <w:rFonts w:ascii="Times New Roman" w:hAnsi="Times New Roman" w:cs="Times New Roman"/>
          <w:b/>
          <w:bCs/>
          <w:i/>
          <w:sz w:val="24"/>
          <w:szCs w:val="24"/>
        </w:rPr>
        <w:t>DANIO RERIO</w:t>
      </w:r>
      <w:r w:rsidRPr="00864B6B">
        <w:rPr>
          <w:rFonts w:ascii="Times New Roman" w:hAnsi="Times New Roman" w:cs="Times New Roman"/>
          <w:b/>
          <w:bCs/>
          <w:sz w:val="24"/>
          <w:szCs w:val="24"/>
        </w:rPr>
        <w:t>) ADULTO</w:t>
      </w:r>
    </w:p>
    <w:p w14:paraId="6EAE11B2" w14:textId="26E9D479" w:rsidR="00E03CFB" w:rsidRPr="00864B6B" w:rsidRDefault="00E03CFB" w:rsidP="00533A4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68D508" w14:textId="32B3AC60" w:rsidR="008477F6" w:rsidRDefault="00E03CFB" w:rsidP="00533A48">
      <w:pPr>
        <w:spacing w:after="0" w:line="240" w:lineRule="auto"/>
        <w:jc w:val="center"/>
        <w:rPr>
          <w:rFonts w:ascii="Times New Roman" w:hAnsi="Times New Roman" w:cs="Times New Roman"/>
          <w:bCs/>
          <w:kern w:val="36"/>
          <w:sz w:val="24"/>
          <w:szCs w:val="24"/>
          <w:vertAlign w:val="superscript"/>
        </w:rPr>
      </w:pPr>
      <w:r w:rsidRPr="00864B6B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Jean </w:t>
      </w:r>
      <w:proofErr w:type="spellStart"/>
      <w:r w:rsidRPr="00864B6B">
        <w:rPr>
          <w:rFonts w:ascii="Times New Roman" w:hAnsi="Times New Roman" w:cs="Times New Roman"/>
          <w:bCs/>
          <w:sz w:val="24"/>
          <w:szCs w:val="24"/>
          <w:lang w:val="en-GB"/>
        </w:rPr>
        <w:t>Parcelli</w:t>
      </w:r>
      <w:proofErr w:type="spellEnd"/>
      <w:r w:rsidRPr="00864B6B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Costa do VALE</w:t>
      </w:r>
      <w:r w:rsidRPr="00864B6B">
        <w:rPr>
          <w:rFonts w:ascii="Times New Roman" w:hAnsi="Times New Roman" w:cs="Times New Roman"/>
          <w:bCs/>
          <w:sz w:val="24"/>
          <w:szCs w:val="24"/>
          <w:vertAlign w:val="superscript"/>
          <w:lang w:val="en-GB"/>
        </w:rPr>
        <w:t>1</w:t>
      </w:r>
      <w:r w:rsidRPr="00864B6B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, </w:t>
      </w:r>
      <w:r w:rsidRPr="00864B6B">
        <w:rPr>
          <w:rFonts w:ascii="Times New Roman" w:hAnsi="Times New Roman" w:cs="Times New Roman"/>
          <w:bCs/>
          <w:sz w:val="24"/>
          <w:szCs w:val="24"/>
        </w:rPr>
        <w:t xml:space="preserve">Maria </w:t>
      </w:r>
      <w:proofErr w:type="spellStart"/>
      <w:r w:rsidRPr="00864B6B">
        <w:rPr>
          <w:rFonts w:ascii="Times New Roman" w:hAnsi="Times New Roman" w:cs="Times New Roman"/>
          <w:bCs/>
          <w:sz w:val="24"/>
          <w:szCs w:val="24"/>
        </w:rPr>
        <w:t>Kueirislene</w:t>
      </w:r>
      <w:proofErr w:type="spellEnd"/>
      <w:r w:rsidRPr="00864B6B">
        <w:rPr>
          <w:rFonts w:ascii="Times New Roman" w:hAnsi="Times New Roman" w:cs="Times New Roman"/>
          <w:bCs/>
          <w:sz w:val="24"/>
          <w:szCs w:val="24"/>
        </w:rPr>
        <w:t xml:space="preserve"> Amâncio FERREIRA</w:t>
      </w:r>
      <w:r w:rsidRPr="00864B6B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864B6B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5818F2" w:rsidRPr="00864B6B">
        <w:rPr>
          <w:rFonts w:ascii="Times New Roman" w:hAnsi="Times New Roman" w:cs="Times New Roman"/>
          <w:bCs/>
          <w:sz w:val="24"/>
          <w:szCs w:val="24"/>
        </w:rPr>
        <w:t>Joyce dos Reis LIMA</w:t>
      </w:r>
      <w:r w:rsidR="005818F2" w:rsidRPr="00864B6B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="005818F2" w:rsidRPr="00864B6B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E5611E">
        <w:rPr>
          <w:rFonts w:ascii="Times New Roman" w:hAnsi="Times New Roman" w:cs="Times New Roman"/>
          <w:sz w:val="24"/>
          <w:szCs w:val="20"/>
        </w:rPr>
        <w:t xml:space="preserve">Vanessa Moreira </w:t>
      </w:r>
      <w:r w:rsidR="00E5611E">
        <w:rPr>
          <w:rFonts w:ascii="Times New Roman" w:hAnsi="Times New Roman" w:cs="Times New Roman"/>
          <w:sz w:val="24"/>
          <w:szCs w:val="20"/>
        </w:rPr>
        <w:t>FROTA</w:t>
      </w:r>
      <w:r w:rsidR="00E5611E">
        <w:rPr>
          <w:rFonts w:ascii="Times New Roman" w:hAnsi="Times New Roman" w:cs="Times New Roman"/>
          <w:sz w:val="24"/>
          <w:szCs w:val="20"/>
          <w:vertAlign w:val="superscript"/>
        </w:rPr>
        <w:t>1</w:t>
      </w:r>
      <w:r w:rsidR="00E5611E">
        <w:rPr>
          <w:rFonts w:ascii="Times New Roman" w:hAnsi="Times New Roman" w:cs="Times New Roman"/>
          <w:sz w:val="24"/>
          <w:szCs w:val="20"/>
        </w:rPr>
        <w:t xml:space="preserve">, </w:t>
      </w:r>
      <w:proofErr w:type="spellStart"/>
      <w:r w:rsidR="00A2632B" w:rsidRPr="00864B6B">
        <w:rPr>
          <w:rFonts w:ascii="Times New Roman" w:hAnsi="Times New Roman" w:cs="Times New Roman"/>
          <w:bCs/>
          <w:iCs/>
          <w:sz w:val="24"/>
          <w:szCs w:val="24"/>
          <w:lang w:val="en-GB"/>
        </w:rPr>
        <w:t>Tigressa</w:t>
      </w:r>
      <w:proofErr w:type="spellEnd"/>
      <w:r w:rsidR="00A2632B" w:rsidRPr="00864B6B">
        <w:rPr>
          <w:rFonts w:ascii="Times New Roman" w:hAnsi="Times New Roman" w:cs="Times New Roman"/>
          <w:bCs/>
          <w:iCs/>
          <w:sz w:val="24"/>
          <w:szCs w:val="24"/>
          <w:lang w:val="en-GB"/>
        </w:rPr>
        <w:t xml:space="preserve"> Helena</w:t>
      </w:r>
      <w:r w:rsidR="00A2632B" w:rsidRPr="00864B6B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Soares RODRIGUES</w:t>
      </w:r>
      <w:r w:rsidR="00A2632B" w:rsidRPr="00864B6B">
        <w:rPr>
          <w:rFonts w:ascii="Times New Roman" w:hAnsi="Times New Roman" w:cs="Times New Roman"/>
          <w:bCs/>
          <w:sz w:val="24"/>
          <w:szCs w:val="24"/>
          <w:vertAlign w:val="superscript"/>
          <w:lang w:val="en-GB"/>
        </w:rPr>
        <w:t>3</w:t>
      </w:r>
      <w:r w:rsidR="00A2632B" w:rsidRPr="00864B6B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, </w:t>
      </w:r>
      <w:r w:rsidR="003967F6" w:rsidRPr="003967F6">
        <w:rPr>
          <w:rFonts w:ascii="Times New Roman" w:hAnsi="Times New Roman" w:cs="Times New Roman"/>
          <w:bCs/>
          <w:color w:val="000000" w:themeColor="text1"/>
          <w:szCs w:val="24"/>
        </w:rPr>
        <w:t>Francisco E</w:t>
      </w:r>
      <w:r w:rsidR="003967F6" w:rsidRPr="003967F6">
        <w:rPr>
          <w:rFonts w:ascii="Times New Roman" w:hAnsi="Times New Roman" w:cs="Times New Roman"/>
          <w:bCs/>
          <w:color w:val="000000" w:themeColor="text1"/>
          <w:szCs w:val="24"/>
        </w:rPr>
        <w:t>rnani</w:t>
      </w:r>
      <w:r w:rsidR="003967F6" w:rsidRPr="003967F6">
        <w:rPr>
          <w:rFonts w:ascii="Times New Roman" w:hAnsi="Times New Roman" w:cs="Times New Roman"/>
          <w:bCs/>
          <w:color w:val="000000" w:themeColor="text1"/>
          <w:szCs w:val="24"/>
        </w:rPr>
        <w:t xml:space="preserve"> A</w:t>
      </w:r>
      <w:r w:rsidR="003967F6" w:rsidRPr="003967F6">
        <w:rPr>
          <w:rFonts w:ascii="Times New Roman" w:hAnsi="Times New Roman" w:cs="Times New Roman"/>
          <w:bCs/>
          <w:color w:val="000000" w:themeColor="text1"/>
          <w:szCs w:val="24"/>
        </w:rPr>
        <w:t>lves</w:t>
      </w:r>
      <w:r w:rsidR="003967F6" w:rsidRPr="003967F6">
        <w:rPr>
          <w:rFonts w:ascii="Times New Roman" w:hAnsi="Times New Roman" w:cs="Times New Roman"/>
          <w:bCs/>
          <w:color w:val="000000" w:themeColor="text1"/>
          <w:szCs w:val="24"/>
        </w:rPr>
        <w:t xml:space="preserve"> </w:t>
      </w:r>
      <w:r w:rsidR="003967F6" w:rsidRPr="003967F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MAGALHÃES</w:t>
      </w:r>
      <w:r w:rsidR="003967F6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2</w:t>
      </w:r>
      <w:r w:rsidR="003967F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</w:t>
      </w:r>
      <w:r w:rsidR="003967F6" w:rsidRPr="00864B6B">
        <w:rPr>
          <w:rFonts w:ascii="Times New Roman" w:hAnsi="Times New Roman" w:cs="Times New Roman"/>
          <w:bCs/>
          <w:kern w:val="36"/>
          <w:sz w:val="24"/>
          <w:szCs w:val="24"/>
        </w:rPr>
        <w:t xml:space="preserve"> </w:t>
      </w:r>
      <w:r w:rsidR="008477F6" w:rsidRPr="00864B6B">
        <w:rPr>
          <w:rFonts w:ascii="Times New Roman" w:hAnsi="Times New Roman" w:cs="Times New Roman"/>
          <w:bCs/>
          <w:kern w:val="36"/>
          <w:sz w:val="24"/>
          <w:szCs w:val="24"/>
        </w:rPr>
        <w:t>Jane Eire S</w:t>
      </w:r>
      <w:r w:rsidR="00E0536D" w:rsidRPr="00864B6B">
        <w:rPr>
          <w:rFonts w:ascii="Times New Roman" w:hAnsi="Times New Roman" w:cs="Times New Roman"/>
          <w:bCs/>
          <w:kern w:val="36"/>
          <w:sz w:val="24"/>
          <w:szCs w:val="24"/>
        </w:rPr>
        <w:t>ilva</w:t>
      </w:r>
      <w:r w:rsidR="008477F6" w:rsidRPr="00864B6B">
        <w:rPr>
          <w:rFonts w:ascii="Times New Roman" w:hAnsi="Times New Roman" w:cs="Times New Roman"/>
          <w:bCs/>
          <w:kern w:val="36"/>
          <w:sz w:val="24"/>
          <w:szCs w:val="24"/>
        </w:rPr>
        <w:t xml:space="preserve"> A</w:t>
      </w:r>
      <w:r w:rsidR="00E0536D" w:rsidRPr="00864B6B">
        <w:rPr>
          <w:rFonts w:ascii="Times New Roman" w:hAnsi="Times New Roman" w:cs="Times New Roman"/>
          <w:bCs/>
          <w:kern w:val="36"/>
          <w:sz w:val="24"/>
          <w:szCs w:val="24"/>
        </w:rPr>
        <w:t>lencar</w:t>
      </w:r>
      <w:r w:rsidR="008477F6" w:rsidRPr="00864B6B">
        <w:rPr>
          <w:rFonts w:ascii="Times New Roman" w:hAnsi="Times New Roman" w:cs="Times New Roman"/>
          <w:bCs/>
          <w:kern w:val="36"/>
          <w:sz w:val="24"/>
          <w:szCs w:val="24"/>
        </w:rPr>
        <w:t xml:space="preserve"> de </w:t>
      </w:r>
      <w:r w:rsidR="00E0536D" w:rsidRPr="00864B6B">
        <w:rPr>
          <w:rFonts w:ascii="Times New Roman" w:hAnsi="Times New Roman" w:cs="Times New Roman"/>
          <w:bCs/>
          <w:kern w:val="36"/>
          <w:sz w:val="24"/>
          <w:szCs w:val="24"/>
        </w:rPr>
        <w:t>MENEZES</w:t>
      </w:r>
      <w:r w:rsidR="00E0536D" w:rsidRPr="00864B6B">
        <w:rPr>
          <w:rFonts w:ascii="Times New Roman" w:hAnsi="Times New Roman" w:cs="Times New Roman"/>
          <w:bCs/>
          <w:kern w:val="36"/>
          <w:sz w:val="24"/>
          <w:szCs w:val="24"/>
          <w:vertAlign w:val="superscript"/>
        </w:rPr>
        <w:t>2</w:t>
      </w:r>
      <w:r w:rsidR="008477F6" w:rsidRPr="00864B6B">
        <w:rPr>
          <w:rFonts w:ascii="Times New Roman" w:hAnsi="Times New Roman" w:cs="Times New Roman"/>
          <w:bCs/>
          <w:kern w:val="36"/>
          <w:sz w:val="24"/>
          <w:szCs w:val="24"/>
        </w:rPr>
        <w:t>, Hélcio S</w:t>
      </w:r>
      <w:r w:rsidR="000B044C" w:rsidRPr="00864B6B">
        <w:rPr>
          <w:rFonts w:ascii="Times New Roman" w:hAnsi="Times New Roman" w:cs="Times New Roman"/>
          <w:bCs/>
          <w:kern w:val="36"/>
          <w:sz w:val="24"/>
          <w:szCs w:val="24"/>
        </w:rPr>
        <w:t>ilva</w:t>
      </w:r>
      <w:r w:rsidR="008477F6" w:rsidRPr="00864B6B">
        <w:rPr>
          <w:rFonts w:ascii="Times New Roman" w:hAnsi="Times New Roman" w:cs="Times New Roman"/>
          <w:bCs/>
          <w:kern w:val="36"/>
          <w:sz w:val="24"/>
          <w:szCs w:val="24"/>
        </w:rPr>
        <w:t xml:space="preserve"> dos </w:t>
      </w:r>
      <w:r w:rsidR="000B044C" w:rsidRPr="00864B6B">
        <w:rPr>
          <w:rFonts w:ascii="Times New Roman" w:hAnsi="Times New Roman" w:cs="Times New Roman"/>
          <w:bCs/>
          <w:kern w:val="36"/>
          <w:sz w:val="24"/>
          <w:szCs w:val="24"/>
        </w:rPr>
        <w:t>SANTOS</w:t>
      </w:r>
      <w:r w:rsidR="000B044C" w:rsidRPr="00864B6B">
        <w:rPr>
          <w:rFonts w:ascii="Times New Roman" w:hAnsi="Times New Roman" w:cs="Times New Roman"/>
          <w:bCs/>
          <w:kern w:val="36"/>
          <w:sz w:val="24"/>
          <w:szCs w:val="24"/>
          <w:vertAlign w:val="superscript"/>
        </w:rPr>
        <w:t>1*</w:t>
      </w:r>
    </w:p>
    <w:p w14:paraId="31E8A6CF" w14:textId="77777777" w:rsidR="00533A48" w:rsidRPr="00864B6B" w:rsidRDefault="00533A48" w:rsidP="00533A48">
      <w:pPr>
        <w:spacing w:after="0" w:line="240" w:lineRule="auto"/>
        <w:jc w:val="center"/>
        <w:rPr>
          <w:rFonts w:ascii="Times New Roman" w:hAnsi="Times New Roman" w:cs="Times New Roman"/>
          <w:bCs/>
          <w:kern w:val="36"/>
          <w:sz w:val="24"/>
          <w:szCs w:val="24"/>
        </w:rPr>
      </w:pPr>
    </w:p>
    <w:p w14:paraId="20BD5CF3" w14:textId="6BF12265" w:rsidR="00864B6B" w:rsidRPr="00864B6B" w:rsidRDefault="00864B6B" w:rsidP="00E561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864B6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64B6B">
        <w:rPr>
          <w:rFonts w:ascii="Times New Roman" w:hAnsi="Times New Roman" w:cs="Times New Roman"/>
          <w:sz w:val="24"/>
          <w:szCs w:val="24"/>
          <w:lang w:val="en-GB"/>
        </w:rPr>
        <w:t xml:space="preserve"> Centro de </w:t>
      </w:r>
      <w:proofErr w:type="spellStart"/>
      <w:r w:rsidRPr="00864B6B">
        <w:rPr>
          <w:rFonts w:ascii="Times New Roman" w:hAnsi="Times New Roman" w:cs="Times New Roman"/>
          <w:sz w:val="24"/>
          <w:szCs w:val="24"/>
          <w:lang w:val="en-GB"/>
        </w:rPr>
        <w:t>Ciências</w:t>
      </w:r>
      <w:proofErr w:type="spellEnd"/>
      <w:r w:rsidRPr="00864B6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4B6B">
        <w:rPr>
          <w:rFonts w:ascii="Times New Roman" w:hAnsi="Times New Roman" w:cs="Times New Roman"/>
          <w:sz w:val="24"/>
          <w:szCs w:val="24"/>
          <w:lang w:val="en-GB"/>
        </w:rPr>
        <w:t>Exatas</w:t>
      </w:r>
      <w:proofErr w:type="spellEnd"/>
      <w:r w:rsidRPr="00864B6B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864B6B">
        <w:rPr>
          <w:rFonts w:ascii="Times New Roman" w:hAnsi="Times New Roman" w:cs="Times New Roman"/>
          <w:sz w:val="24"/>
          <w:szCs w:val="24"/>
          <w:lang w:val="en-GB"/>
        </w:rPr>
        <w:t>Tecnologia</w:t>
      </w:r>
      <w:proofErr w:type="spellEnd"/>
      <w:r w:rsidRPr="00864B6B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64B6B">
        <w:rPr>
          <w:rFonts w:ascii="Times New Roman" w:hAnsi="Times New Roman" w:cs="Times New Roman"/>
          <w:sz w:val="24"/>
          <w:szCs w:val="24"/>
          <w:lang w:val="en-GB"/>
        </w:rPr>
        <w:t>Universidade</w:t>
      </w:r>
      <w:proofErr w:type="spellEnd"/>
      <w:r w:rsidRPr="00864B6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4B6B">
        <w:rPr>
          <w:rFonts w:ascii="Times New Roman" w:hAnsi="Times New Roman" w:cs="Times New Roman"/>
          <w:sz w:val="24"/>
          <w:szCs w:val="24"/>
          <w:lang w:val="en-GB"/>
        </w:rPr>
        <w:t>Estadual</w:t>
      </w:r>
      <w:proofErr w:type="spellEnd"/>
      <w:r w:rsidRPr="00864B6B">
        <w:rPr>
          <w:rFonts w:ascii="Times New Roman" w:hAnsi="Times New Roman" w:cs="Times New Roman"/>
          <w:sz w:val="24"/>
          <w:szCs w:val="24"/>
          <w:lang w:val="en-GB"/>
        </w:rPr>
        <w:t xml:space="preserve"> Vale do </w:t>
      </w:r>
      <w:proofErr w:type="spellStart"/>
      <w:r w:rsidRPr="00864B6B">
        <w:rPr>
          <w:rFonts w:ascii="Times New Roman" w:hAnsi="Times New Roman" w:cs="Times New Roman"/>
          <w:sz w:val="24"/>
          <w:szCs w:val="24"/>
          <w:lang w:val="en-GB"/>
        </w:rPr>
        <w:t>Acaraú</w:t>
      </w:r>
      <w:proofErr w:type="spellEnd"/>
      <w:r w:rsidRPr="00864B6B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864B6B">
        <w:rPr>
          <w:sz w:val="24"/>
          <w:szCs w:val="24"/>
          <w:lang w:val="en-GB"/>
        </w:rPr>
        <w:t>CEP: 62.040-370</w:t>
      </w:r>
      <w:r w:rsidRPr="00864B6B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864B6B">
        <w:rPr>
          <w:rFonts w:ascii="Times New Roman" w:hAnsi="Times New Roman" w:cs="Times New Roman"/>
          <w:i/>
          <w:sz w:val="24"/>
          <w:szCs w:val="24"/>
          <w:lang w:val="en-GB"/>
        </w:rPr>
        <w:t>Campus</w:t>
      </w:r>
      <w:r w:rsidRPr="00864B6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64B6B">
        <w:rPr>
          <w:rFonts w:ascii="Times New Roman" w:hAnsi="Times New Roman" w:cs="Times New Roman"/>
          <w:sz w:val="24"/>
          <w:szCs w:val="24"/>
          <w:lang w:val="en-GB"/>
        </w:rPr>
        <w:t>Betânia</w:t>
      </w:r>
      <w:proofErr w:type="spellEnd"/>
      <w:r w:rsidRPr="00864B6B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64B6B">
        <w:rPr>
          <w:rFonts w:ascii="Times New Roman" w:hAnsi="Times New Roman" w:cs="Times New Roman"/>
          <w:sz w:val="24"/>
          <w:szCs w:val="24"/>
          <w:lang w:val="en-GB"/>
        </w:rPr>
        <w:t>Sobral</w:t>
      </w:r>
      <w:proofErr w:type="spellEnd"/>
      <w:r w:rsidRPr="00864B6B">
        <w:rPr>
          <w:rFonts w:ascii="Times New Roman" w:hAnsi="Times New Roman" w:cs="Times New Roman"/>
          <w:sz w:val="24"/>
          <w:szCs w:val="24"/>
          <w:lang w:val="en-GB"/>
        </w:rPr>
        <w:t xml:space="preserve">-CE, </w:t>
      </w:r>
      <w:proofErr w:type="spellStart"/>
      <w:r w:rsidRPr="00864B6B">
        <w:rPr>
          <w:rFonts w:ascii="Times New Roman" w:hAnsi="Times New Roman" w:cs="Times New Roman"/>
          <w:sz w:val="24"/>
          <w:szCs w:val="24"/>
          <w:lang w:val="en-GB"/>
        </w:rPr>
        <w:t>Brasil</w:t>
      </w:r>
      <w:proofErr w:type="spellEnd"/>
      <w:r w:rsidRPr="00864B6B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2B1C5C4F" w14:textId="095E57D6" w:rsidR="00864B6B" w:rsidRPr="00864B6B" w:rsidRDefault="00864B6B" w:rsidP="00864B6B">
      <w:pPr>
        <w:spacing w:line="240" w:lineRule="auto"/>
        <w:jc w:val="center"/>
        <w:rPr>
          <w:color w:val="000000" w:themeColor="text1"/>
          <w:sz w:val="24"/>
          <w:szCs w:val="24"/>
        </w:rPr>
      </w:pPr>
      <w:r w:rsidRPr="00864B6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864B6B">
        <w:rPr>
          <w:color w:val="000000" w:themeColor="text1"/>
          <w:sz w:val="24"/>
          <w:szCs w:val="24"/>
        </w:rPr>
        <w:t xml:space="preserve"> </w:t>
      </w:r>
      <w:r w:rsidRPr="00864B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Universidade Estadual do Ceará, Centro de Ciências e Tecnologia (CCT), Programa de Pós-Graduação Ciências Naturais, Laboratório de Química de Produtos Naturais-LQPN-S, CEP 60741-000, </w:t>
      </w:r>
      <w:proofErr w:type="spellStart"/>
      <w:r w:rsidRPr="00864B6B">
        <w:rPr>
          <w:rFonts w:ascii="Times New Roman" w:hAnsi="Times New Roman" w:cs="Times New Roman"/>
          <w:color w:val="000000" w:themeColor="text1"/>
          <w:sz w:val="24"/>
          <w:szCs w:val="24"/>
        </w:rPr>
        <w:t>Fortaleza-CE</w:t>
      </w:r>
      <w:proofErr w:type="spellEnd"/>
      <w:r w:rsidRPr="00864B6B">
        <w:rPr>
          <w:rFonts w:ascii="Times New Roman" w:hAnsi="Times New Roman" w:cs="Times New Roman"/>
          <w:color w:val="000000" w:themeColor="text1"/>
          <w:sz w:val="24"/>
          <w:szCs w:val="24"/>
        </w:rPr>
        <w:t>, Brasil.</w:t>
      </w:r>
      <w:r w:rsidRPr="00864B6B">
        <w:rPr>
          <w:color w:val="000000" w:themeColor="text1"/>
          <w:sz w:val="24"/>
          <w:szCs w:val="24"/>
        </w:rPr>
        <w:t xml:space="preserve"> </w:t>
      </w:r>
    </w:p>
    <w:p w14:paraId="7388F4B4" w14:textId="10D1B6DD" w:rsidR="00E03CFB" w:rsidRDefault="00E03CFB" w:rsidP="00310826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1DFD0C23" w14:textId="1794CDFA" w:rsidR="00DD1D44" w:rsidRDefault="00DD1D44" w:rsidP="00864B6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1D44">
        <w:rPr>
          <w:rFonts w:ascii="Times New Roman" w:hAnsi="Times New Roman" w:cs="Times New Roman"/>
          <w:b/>
          <w:bCs/>
          <w:sz w:val="24"/>
          <w:szCs w:val="24"/>
        </w:rPr>
        <w:t>RESUMO</w:t>
      </w:r>
    </w:p>
    <w:p w14:paraId="18D58BA5" w14:textId="77777777" w:rsidR="000D46FD" w:rsidRDefault="00C9318E" w:rsidP="00E56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4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prática do uso de recursos naturais como forma de tratamento e cura de enfermidades é tão antiga quanto à espécie humana. Segundo a Organização Mundial da Saúde (OMS) cerca de 80% da população mundial faz uso de algum recurso vegetal como estratégia de cura para suas enfermidades.  </w:t>
      </w:r>
      <w:r w:rsidRPr="004154DC">
        <w:rPr>
          <w:rFonts w:ascii="Times New Roman" w:hAnsi="Times New Roman" w:cs="Times New Roman"/>
          <w:sz w:val="24"/>
          <w:szCs w:val="24"/>
          <w:lang w:eastAsia="pt-BR"/>
        </w:rPr>
        <w:t>O Brasil é o país com a maior diversidade genética vegetal do mundo, possuindo mais de 56.000 espécies catalogadas de um total estimado entre 350.000 e 550.000</w:t>
      </w:r>
      <w:r w:rsidRPr="004154DC">
        <w:rPr>
          <w:rFonts w:ascii="Times New Roman" w:hAnsi="Times New Roman" w:cs="Times New Roman"/>
          <w:sz w:val="24"/>
          <w:szCs w:val="24"/>
          <w:lang w:eastAsia="pt-BR"/>
        </w:rPr>
        <w:t>.</w:t>
      </w:r>
      <w:r w:rsidRPr="004154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154D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Croton</w:t>
      </w:r>
      <w:proofErr w:type="spellEnd"/>
      <w:r w:rsidRPr="004154D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154D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blanchetianus</w:t>
      </w:r>
      <w:proofErr w:type="spellEnd"/>
      <w:r w:rsidRPr="004154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é conhecid</w:t>
      </w:r>
      <w:r w:rsidR="00D66F56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4154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popularmente como “marmeleiro preto”, que é restrito ao </w:t>
      </w:r>
      <w:proofErr w:type="spellStart"/>
      <w:r w:rsidRPr="004154DC">
        <w:rPr>
          <w:rFonts w:ascii="Times New Roman" w:hAnsi="Times New Roman" w:cs="Times New Roman"/>
          <w:color w:val="000000" w:themeColor="text1"/>
          <w:sz w:val="24"/>
          <w:szCs w:val="24"/>
        </w:rPr>
        <w:t>semi-árido</w:t>
      </w:r>
      <w:proofErr w:type="spellEnd"/>
      <w:r w:rsidRPr="004154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brasileiro. Esta planta é usada na medicina popular para tratar dor de estômago, sangramento uterino e </w:t>
      </w:r>
      <w:proofErr w:type="spellStart"/>
      <w:r w:rsidRPr="004154DC">
        <w:rPr>
          <w:rFonts w:ascii="Times New Roman" w:hAnsi="Times New Roman" w:cs="Times New Roman"/>
          <w:color w:val="000000" w:themeColor="text1"/>
          <w:sz w:val="24"/>
          <w:szCs w:val="24"/>
        </w:rPr>
        <w:t>hemorróidas</w:t>
      </w:r>
      <w:proofErr w:type="spellEnd"/>
      <w:r w:rsidRPr="004154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inflamadas. O presente trabalho tem por objetivo investigar a </w:t>
      </w:r>
      <w:r w:rsidRPr="004154DC">
        <w:rPr>
          <w:rFonts w:ascii="Times New Roman" w:hAnsi="Times New Roman" w:cs="Times New Roman"/>
          <w:sz w:val="24"/>
          <w:szCs w:val="24"/>
        </w:rPr>
        <w:t xml:space="preserve">segurança não clínica dos óleos essenciais de </w:t>
      </w:r>
      <w:r w:rsidRPr="004154DC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="00D66F56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4154DC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 </w:t>
      </w:r>
      <w:proofErr w:type="spellStart"/>
      <w:r w:rsidRPr="004154DC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blanchetianus</w:t>
      </w:r>
      <w:proofErr w:type="spellEnd"/>
      <w:r w:rsidRPr="004154D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154DC">
        <w:rPr>
          <w:rFonts w:ascii="Times New Roman" w:hAnsi="Times New Roman" w:cs="Times New Roman"/>
          <w:sz w:val="24"/>
          <w:szCs w:val="24"/>
        </w:rPr>
        <w:t xml:space="preserve">em </w:t>
      </w:r>
      <w:proofErr w:type="spellStart"/>
      <w:r w:rsidRPr="004154DC">
        <w:rPr>
          <w:rFonts w:ascii="Times New Roman" w:hAnsi="Times New Roman" w:cs="Times New Roman"/>
          <w:sz w:val="24"/>
          <w:szCs w:val="24"/>
        </w:rPr>
        <w:t>Zebrafish</w:t>
      </w:r>
      <w:proofErr w:type="spellEnd"/>
      <w:r w:rsidRPr="004154D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154DC">
        <w:rPr>
          <w:rFonts w:ascii="Times New Roman" w:hAnsi="Times New Roman" w:cs="Times New Roman"/>
          <w:i/>
          <w:sz w:val="24"/>
          <w:szCs w:val="24"/>
        </w:rPr>
        <w:t>Danio</w:t>
      </w:r>
      <w:proofErr w:type="spellEnd"/>
      <w:r w:rsidRPr="004154D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154DC">
        <w:rPr>
          <w:rFonts w:ascii="Times New Roman" w:hAnsi="Times New Roman" w:cs="Times New Roman"/>
          <w:i/>
          <w:sz w:val="24"/>
          <w:szCs w:val="24"/>
        </w:rPr>
        <w:t>rerio</w:t>
      </w:r>
      <w:proofErr w:type="spellEnd"/>
      <w:r w:rsidRPr="004154DC">
        <w:rPr>
          <w:rFonts w:ascii="Times New Roman" w:hAnsi="Times New Roman" w:cs="Times New Roman"/>
          <w:sz w:val="24"/>
          <w:szCs w:val="24"/>
        </w:rPr>
        <w:t>) adulto</w:t>
      </w:r>
      <w:r w:rsidRPr="004154DC">
        <w:rPr>
          <w:rFonts w:ascii="Times New Roman" w:hAnsi="Times New Roman" w:cs="Times New Roman"/>
          <w:sz w:val="24"/>
          <w:szCs w:val="24"/>
        </w:rPr>
        <w:t>.</w:t>
      </w:r>
      <w:r w:rsidR="004154DC" w:rsidRPr="004154DC">
        <w:rPr>
          <w:rFonts w:ascii="Times New Roman" w:hAnsi="Times New Roman" w:cs="Times New Roman"/>
          <w:sz w:val="24"/>
          <w:szCs w:val="24"/>
        </w:rPr>
        <w:t xml:space="preserve"> </w:t>
      </w:r>
      <w:r w:rsidR="00FE60C8" w:rsidRPr="00FE60C8">
        <w:rPr>
          <w:rFonts w:ascii="Times New Roman" w:hAnsi="Times New Roman" w:cs="Times New Roman"/>
          <w:sz w:val="24"/>
          <w:szCs w:val="24"/>
        </w:rPr>
        <w:t xml:space="preserve">Os dados obtidos no presente trabalho revelaram que os óleos essenciais obtidos de </w:t>
      </w:r>
      <w:r w:rsidR="00FE60C8" w:rsidRPr="00FE60C8">
        <w:rPr>
          <w:rFonts w:ascii="Times New Roman" w:hAnsi="Times New Roman" w:cs="Times New Roman"/>
          <w:i/>
          <w:iCs/>
          <w:sz w:val="24"/>
          <w:szCs w:val="24"/>
        </w:rPr>
        <w:t>C.</w:t>
      </w:r>
      <w:r w:rsidR="00FE60C8" w:rsidRPr="00FE60C8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 </w:t>
      </w:r>
      <w:proofErr w:type="spellStart"/>
      <w:r w:rsidR="00FE60C8" w:rsidRPr="00FE60C8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blanchetianus</w:t>
      </w:r>
      <w:proofErr w:type="spellEnd"/>
      <w:r w:rsidR="00FE60C8" w:rsidRPr="00FE60C8">
        <w:rPr>
          <w:rFonts w:ascii="Times New Roman" w:hAnsi="Times New Roman" w:cs="Times New Roman"/>
          <w:sz w:val="24"/>
          <w:szCs w:val="24"/>
        </w:rPr>
        <w:t xml:space="preserve"> as </w:t>
      </w:r>
      <w:r w:rsidR="00FE60C8" w:rsidRPr="00FE60C8">
        <w:rPr>
          <w:rFonts w:ascii="Times New Roman" w:hAnsi="Times New Roman" w:cs="Times New Roman"/>
          <w:bCs/>
          <w:sz w:val="24"/>
          <w:szCs w:val="24"/>
        </w:rPr>
        <w:t>6h</w:t>
      </w:r>
      <w:r w:rsidR="00FE60C8" w:rsidRPr="00FE60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60C8" w:rsidRPr="00FE60C8">
        <w:rPr>
          <w:rFonts w:ascii="Times New Roman" w:hAnsi="Times New Roman" w:cs="Times New Roman"/>
          <w:bCs/>
          <w:sz w:val="24"/>
          <w:szCs w:val="24"/>
        </w:rPr>
        <w:t>(OECB 6h); 12h (OECB 12h) e 17h (OECB 17h)</w:t>
      </w:r>
      <w:r w:rsidR="00083D5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E60C8" w:rsidRPr="00FE60C8">
        <w:rPr>
          <w:rFonts w:ascii="Times New Roman" w:hAnsi="Times New Roman" w:cs="Times New Roman"/>
          <w:sz w:val="24"/>
          <w:szCs w:val="24"/>
        </w:rPr>
        <w:t xml:space="preserve">alteraram o sistema locomotor do </w:t>
      </w:r>
      <w:proofErr w:type="spellStart"/>
      <w:r w:rsidR="00FE60C8" w:rsidRPr="00FE60C8">
        <w:rPr>
          <w:rFonts w:ascii="Times New Roman" w:hAnsi="Times New Roman" w:cs="Times New Roman"/>
          <w:sz w:val="24"/>
          <w:szCs w:val="24"/>
        </w:rPr>
        <w:t>zebrafish</w:t>
      </w:r>
      <w:proofErr w:type="spellEnd"/>
      <w:r w:rsidR="00FE60C8" w:rsidRPr="00FE60C8">
        <w:rPr>
          <w:rFonts w:ascii="Times New Roman" w:hAnsi="Times New Roman" w:cs="Times New Roman"/>
          <w:sz w:val="24"/>
          <w:szCs w:val="24"/>
        </w:rPr>
        <w:t xml:space="preserve">. Todas amostras são consideradas seguras, pois não se mostraram tóxicas até 96h de análise frente a </w:t>
      </w:r>
      <w:proofErr w:type="spellStart"/>
      <w:r w:rsidR="00FE60C8" w:rsidRPr="00FE60C8">
        <w:rPr>
          <w:rFonts w:ascii="Times New Roman" w:hAnsi="Times New Roman" w:cs="Times New Roman"/>
          <w:sz w:val="24"/>
          <w:szCs w:val="24"/>
        </w:rPr>
        <w:t>zebrafish</w:t>
      </w:r>
      <w:proofErr w:type="spellEnd"/>
      <w:r w:rsidR="00FE60C8" w:rsidRPr="00FE60C8">
        <w:rPr>
          <w:rFonts w:ascii="Times New Roman" w:hAnsi="Times New Roman" w:cs="Times New Roman"/>
          <w:sz w:val="24"/>
          <w:szCs w:val="24"/>
        </w:rPr>
        <w:t xml:space="preserve"> adulto. </w:t>
      </w:r>
    </w:p>
    <w:p w14:paraId="376BED97" w14:textId="7DA75E31" w:rsidR="00C9318E" w:rsidRPr="00BE39C7" w:rsidRDefault="00BE39C7" w:rsidP="000D46F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46F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Palavras-Chave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proofErr w:type="spellStart"/>
      <w:r w:rsidRPr="004154D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Croton</w:t>
      </w:r>
      <w:proofErr w:type="spellEnd"/>
      <w:r w:rsidRPr="004154D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4154D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blanchetianus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4154DC">
        <w:rPr>
          <w:rFonts w:ascii="Times New Roman" w:hAnsi="Times New Roman" w:cs="Times New Roman"/>
          <w:sz w:val="24"/>
          <w:szCs w:val="24"/>
        </w:rPr>
        <w:t>Zebrafish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E60C8">
        <w:rPr>
          <w:rFonts w:ascii="Times New Roman" w:hAnsi="Times New Roman" w:cs="Times New Roman"/>
          <w:sz w:val="24"/>
          <w:szCs w:val="24"/>
        </w:rPr>
        <w:t>óleos essenciais</w:t>
      </w:r>
    </w:p>
    <w:p w14:paraId="42AEA41F" w14:textId="40DB0ADC" w:rsidR="00DD1D44" w:rsidRDefault="00DD1D44" w:rsidP="0031082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E827A12" w14:textId="77777777" w:rsidR="00411364" w:rsidRDefault="00411364" w:rsidP="00E561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1364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practice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using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 natural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resources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 as a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way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treating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curing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illnesses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old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human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species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According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 World Health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Organization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 (WHO),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about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 80%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 world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population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 uses some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plant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resource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 as a cure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strategy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illnesses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Brazil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 country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greatest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plant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genetic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diversity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 world,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 more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than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 56,000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species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cataloged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 out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estimated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 total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between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 350,000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 550,000.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Croton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blanchetianus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popularly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known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 as “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black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quince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restricted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Brazilian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semi-arid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 region.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plant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used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 in folk medicine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treat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stomach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pain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uterine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bleeding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inflamed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hemorrhoids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. The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work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aims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investigate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 non-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clinical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safety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 </w:t>
      </w:r>
      <w:r w:rsidRPr="00A52D09">
        <w:rPr>
          <w:rFonts w:ascii="Times New Roman" w:hAnsi="Times New Roman" w:cs="Times New Roman"/>
          <w:i/>
          <w:iCs/>
          <w:sz w:val="24"/>
          <w:szCs w:val="24"/>
        </w:rPr>
        <w:t xml:space="preserve">C. </w:t>
      </w:r>
      <w:proofErr w:type="spellStart"/>
      <w:r w:rsidRPr="00A52D09">
        <w:rPr>
          <w:rFonts w:ascii="Times New Roman" w:hAnsi="Times New Roman" w:cs="Times New Roman"/>
          <w:i/>
          <w:iCs/>
          <w:sz w:val="24"/>
          <w:szCs w:val="24"/>
        </w:rPr>
        <w:t>blanchetianus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essential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oils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adult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Zebrafish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Danio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rerio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). The data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obtained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work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revealed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essential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oils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obtained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 C.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blanchetianus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 (OECB 6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); 12h (OECB 12h)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 17h (OECB 17h)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changed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 locomotor system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zebrafish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 samples are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considered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 safe, as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they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toxic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until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 96 hours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analysis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against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adult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zebrafish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>.</w:t>
      </w:r>
    </w:p>
    <w:p w14:paraId="2E3C6C58" w14:textId="45541510" w:rsidR="00DD1D44" w:rsidRDefault="00411364" w:rsidP="00411364">
      <w:pPr>
        <w:jc w:val="both"/>
        <w:rPr>
          <w:rFonts w:ascii="Times New Roman" w:hAnsi="Times New Roman" w:cs="Times New Roman"/>
          <w:sz w:val="24"/>
          <w:szCs w:val="24"/>
        </w:rPr>
      </w:pPr>
      <w:r w:rsidRPr="00411364">
        <w:rPr>
          <w:rFonts w:ascii="Times New Roman" w:hAnsi="Times New Roman" w:cs="Times New Roman"/>
          <w:b/>
          <w:bCs/>
          <w:sz w:val="24"/>
          <w:szCs w:val="24"/>
        </w:rPr>
        <w:t>Keywords:</w:t>
      </w:r>
      <w:r w:rsidRPr="004113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364">
        <w:rPr>
          <w:rFonts w:ascii="Times New Roman" w:hAnsi="Times New Roman" w:cs="Times New Roman"/>
          <w:i/>
          <w:iCs/>
          <w:sz w:val="24"/>
          <w:szCs w:val="24"/>
        </w:rPr>
        <w:t>Croton</w:t>
      </w:r>
      <w:proofErr w:type="spellEnd"/>
      <w:r w:rsidRPr="0041136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11364">
        <w:rPr>
          <w:rFonts w:ascii="Times New Roman" w:hAnsi="Times New Roman" w:cs="Times New Roman"/>
          <w:i/>
          <w:iCs/>
          <w:sz w:val="24"/>
          <w:szCs w:val="24"/>
        </w:rPr>
        <w:t>blanchetianus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Zebrafish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essential</w:t>
      </w:r>
      <w:proofErr w:type="spellEnd"/>
      <w:r w:rsidRPr="004113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364">
        <w:rPr>
          <w:rFonts w:ascii="Times New Roman" w:hAnsi="Times New Roman" w:cs="Times New Roman"/>
          <w:sz w:val="24"/>
          <w:szCs w:val="24"/>
        </w:rPr>
        <w:t>oils</w:t>
      </w:r>
      <w:proofErr w:type="spellEnd"/>
    </w:p>
    <w:p w14:paraId="45B8D3B0" w14:textId="77777777" w:rsidR="00533A48" w:rsidRPr="00411364" w:rsidRDefault="00533A48" w:rsidP="0041136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56F55B2" w14:textId="274D31CE" w:rsidR="00997EFE" w:rsidRDefault="00997EFE" w:rsidP="0025690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INTRODUÇÃO</w:t>
      </w:r>
    </w:p>
    <w:p w14:paraId="21CE00D8" w14:textId="416BDA59" w:rsidR="00BD6A45" w:rsidRDefault="00997EFE" w:rsidP="006B7BA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prática do uso de recursos naturais como forma de tratamento e cura de enfermidades é tão antiga quanto à espécie humana. </w:t>
      </w:r>
      <w:r w:rsidR="00BD6A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Segundo a Organização Mundial da Saúde (OMS) cerca de 80% da população mundial faz uso de algum recurso vegetal como estratégia de cura para suas enfermidades (LEITE </w:t>
      </w:r>
      <w:r w:rsidR="00BD6A4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et al., </w:t>
      </w:r>
      <w:r w:rsidR="00BD6A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2008).  </w:t>
      </w:r>
      <w:r w:rsidR="00BD6A45">
        <w:rPr>
          <w:rFonts w:ascii="Times New Roman" w:hAnsi="Times New Roman" w:cs="Times New Roman"/>
          <w:sz w:val="24"/>
          <w:szCs w:val="24"/>
          <w:lang w:eastAsia="pt-BR"/>
        </w:rPr>
        <w:t xml:space="preserve">O Brasil é o país com a maior diversidade genética vegetal do mundo, possuindo mais de 56.000 espécies catalogadas de um total estimado entre 350.000 e 550.000 </w:t>
      </w:r>
      <w:r w:rsidR="00BD6A45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(GIULIETTI </w:t>
      </w:r>
      <w:r w:rsidR="00BD6A45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eastAsia="pt-BR"/>
        </w:rPr>
        <w:t>et al</w:t>
      </w:r>
      <w:r w:rsidR="00BD6A45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., 2005). No entanto, a riqueza e diversidade desse banco genético e biomolecular se encontram em um estágio inicial de conhecimento, pois d</w:t>
      </w:r>
      <w:r w:rsidR="00BD6A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essas, apenas 15 a 17% foram investigadas quanto ao seu potencial medicinal, com 512 plantas registradas para comercialização no Ministério da Saúde (CARVALHO </w:t>
      </w:r>
      <w:r w:rsidR="00BD6A4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et al</w:t>
      </w:r>
      <w:r w:rsidR="00BD6A45">
        <w:rPr>
          <w:rFonts w:ascii="Times New Roman" w:hAnsi="Times New Roman" w:cs="Times New Roman"/>
          <w:color w:val="000000" w:themeColor="text1"/>
          <w:sz w:val="24"/>
          <w:szCs w:val="24"/>
        </w:rPr>
        <w:t>., 2008).</w:t>
      </w:r>
      <w:r w:rsidR="00BD6A45" w:rsidRPr="00BD6A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FA7D64C" w14:textId="4955CE23" w:rsidR="00CF29D0" w:rsidRDefault="00BD6A45" w:rsidP="00256908">
      <w:pPr>
        <w:spacing w:after="0" w:line="240" w:lineRule="auto"/>
        <w:ind w:firstLine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Diante do potencial </w:t>
      </w:r>
      <w:r w:rsidR="006126BE">
        <w:rPr>
          <w:rFonts w:ascii="Times New Roman" w:hAnsi="Times New Roman" w:cs="Times New Roman"/>
          <w:color w:val="000000" w:themeColor="text1"/>
          <w:sz w:val="24"/>
          <w:szCs w:val="24"/>
        </w:rPr>
        <w:t>medicinal das plantas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da necessidade de se encontrar novos compostos, a família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Euphorbiaceae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tem destaque por ser uma das maiores entre as dicotiledôneas, compreendendo cerca de 300 gêneros e 7500 espécies. No Brasil, existem 72 gêneros e cerca de 1.300 espécies em todos os tipos de vegetação, sendo o gênero </w:t>
      </w:r>
      <w:proofErr w:type="spellStart"/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Croton</w:t>
      </w:r>
      <w:proofErr w:type="spellEnd"/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segundo mais representativo, com cerca de 700 espécies. Muitas espécies de </w:t>
      </w:r>
      <w:proofErr w:type="spellStart"/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Croton</w:t>
      </w:r>
      <w:proofErr w:type="spellEnd"/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possuem forte potencial econômico, especialmente para a indústria farmacêutica, devido aos diversos metabólitos secundários encontrados, como: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terpenoides</w:t>
      </w:r>
      <w:proofErr w:type="spellEnd"/>
      <w:r w:rsidR="002E2C6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alcaloides</w:t>
      </w:r>
      <w:r w:rsidR="002E2C6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flavonoides</w:t>
      </w:r>
      <w:r w:rsidR="002E2C6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triterpenos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esteroides </w:t>
      </w:r>
      <w:r w:rsidR="00CF29D0" w:rsidRPr="00CF29D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C</w:t>
      </w:r>
      <w:r w:rsidR="00D4793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.</w:t>
      </w:r>
      <w:r w:rsidR="00CF29D0" w:rsidRPr="00CF29D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="00CF29D0" w:rsidRPr="00CF29D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blanchetianus</w:t>
      </w:r>
      <w:proofErr w:type="spellEnd"/>
      <w:r w:rsidR="00CF29D0" w:rsidRPr="00CF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é conhecid</w:t>
      </w:r>
      <w:r w:rsidR="00D4793A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="00CF29D0" w:rsidRPr="00CF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popularmente como “marmeleiro preto”, que é restrito ao </w:t>
      </w:r>
      <w:proofErr w:type="spellStart"/>
      <w:r w:rsidR="00CF29D0" w:rsidRPr="00CF29D0">
        <w:rPr>
          <w:rFonts w:ascii="Times New Roman" w:hAnsi="Times New Roman" w:cs="Times New Roman"/>
          <w:color w:val="000000" w:themeColor="text1"/>
          <w:sz w:val="24"/>
          <w:szCs w:val="24"/>
        </w:rPr>
        <w:t>semi-árido</w:t>
      </w:r>
      <w:proofErr w:type="spellEnd"/>
      <w:r w:rsidR="00CF29D0" w:rsidRPr="00CF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brasileiro. Esta planta é usada na medicina popular para tratar dor de estômago, sangramento uterino e </w:t>
      </w:r>
      <w:proofErr w:type="spellStart"/>
      <w:r w:rsidR="00CF29D0" w:rsidRPr="00CF29D0">
        <w:rPr>
          <w:rFonts w:ascii="Times New Roman" w:hAnsi="Times New Roman" w:cs="Times New Roman"/>
          <w:color w:val="000000" w:themeColor="text1"/>
          <w:sz w:val="24"/>
          <w:szCs w:val="24"/>
        </w:rPr>
        <w:t>hemorróidas</w:t>
      </w:r>
      <w:proofErr w:type="spellEnd"/>
      <w:r w:rsidR="00CF29D0" w:rsidRPr="00CF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inflamadas</w:t>
      </w:r>
      <w:r w:rsidR="000126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0126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SALATINO </w:t>
      </w:r>
      <w:r w:rsidR="000126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et al.</w:t>
      </w:r>
      <w:r w:rsidR="000126C2">
        <w:rPr>
          <w:rFonts w:ascii="Times New Roman" w:hAnsi="Times New Roman" w:cs="Times New Roman"/>
          <w:color w:val="000000" w:themeColor="text1"/>
          <w:sz w:val="24"/>
          <w:szCs w:val="24"/>
        </w:rPr>
        <w:t>, 2007)</w:t>
      </w:r>
      <w:r w:rsidR="00CF29D0" w:rsidRPr="00CF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69824DBB" w14:textId="2465F3DE" w:rsidR="00BD6A45" w:rsidRDefault="00CF29D0" w:rsidP="00256908">
      <w:pPr>
        <w:spacing w:after="0" w:line="240" w:lineRule="auto"/>
        <w:ind w:firstLine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 informações </w:t>
      </w:r>
      <w:proofErr w:type="spellStart"/>
      <w:r w:rsidRPr="00CF29D0">
        <w:rPr>
          <w:rFonts w:ascii="Times New Roman" w:hAnsi="Times New Roman" w:cs="Times New Roman"/>
          <w:color w:val="000000" w:themeColor="text1"/>
          <w:sz w:val="24"/>
          <w:szCs w:val="24"/>
        </w:rPr>
        <w:t>etnofarmacológicas</w:t>
      </w:r>
      <w:proofErr w:type="spellEnd"/>
      <w:r w:rsidRPr="00CF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referem-se a esta planta como possuindo propriedades antibacterianas e antifúngicas, atividade </w:t>
      </w:r>
      <w:proofErr w:type="spellStart"/>
      <w:r w:rsidRPr="00CF29D0">
        <w:rPr>
          <w:rFonts w:ascii="Times New Roman" w:hAnsi="Times New Roman" w:cs="Times New Roman"/>
          <w:color w:val="000000" w:themeColor="text1"/>
          <w:sz w:val="24"/>
          <w:szCs w:val="24"/>
        </w:rPr>
        <w:t>antinociceptiva</w:t>
      </w:r>
      <w:proofErr w:type="spellEnd"/>
      <w:r w:rsidRPr="00CF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atividade contra o mosquito A. aegypti. </w:t>
      </w:r>
      <w:r w:rsidRPr="00A52D0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C</w:t>
      </w:r>
      <w:r w:rsidR="00A52D09" w:rsidRPr="00A52D0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.</w:t>
      </w:r>
      <w:r w:rsidRPr="00A52D0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A52D0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blanchetianus</w:t>
      </w:r>
      <w:proofErr w:type="spellEnd"/>
      <w:r w:rsidRPr="00CF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é conhecido popularmente como “marmeleiro preto”, que é restrito ao </w:t>
      </w:r>
      <w:proofErr w:type="spellStart"/>
      <w:r w:rsidRPr="00CF29D0">
        <w:rPr>
          <w:rFonts w:ascii="Times New Roman" w:hAnsi="Times New Roman" w:cs="Times New Roman"/>
          <w:color w:val="000000" w:themeColor="text1"/>
          <w:sz w:val="24"/>
          <w:szCs w:val="24"/>
        </w:rPr>
        <w:t>semi-árido</w:t>
      </w:r>
      <w:proofErr w:type="spellEnd"/>
      <w:r w:rsidRPr="00CF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brasileiro. Esta planta é usada na medicina popular para tratar dor de estômago, sangramento uterino e </w:t>
      </w:r>
      <w:proofErr w:type="spellStart"/>
      <w:r w:rsidRPr="00CF29D0">
        <w:rPr>
          <w:rFonts w:ascii="Times New Roman" w:hAnsi="Times New Roman" w:cs="Times New Roman"/>
          <w:color w:val="000000" w:themeColor="text1"/>
          <w:sz w:val="24"/>
          <w:szCs w:val="24"/>
        </w:rPr>
        <w:t>hemorróidas</w:t>
      </w:r>
      <w:proofErr w:type="spellEnd"/>
      <w:r w:rsidRPr="00CF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inflamadas. As informações </w:t>
      </w:r>
      <w:proofErr w:type="spellStart"/>
      <w:r w:rsidRPr="00CF29D0">
        <w:rPr>
          <w:rFonts w:ascii="Times New Roman" w:hAnsi="Times New Roman" w:cs="Times New Roman"/>
          <w:color w:val="000000" w:themeColor="text1"/>
          <w:sz w:val="24"/>
          <w:szCs w:val="24"/>
        </w:rPr>
        <w:t>etno</w:t>
      </w:r>
      <w:proofErr w:type="spellEnd"/>
      <w:r w:rsidRPr="00CF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-farmacológicas referem-se a esta planta como possuindo propriedades antibacterianas e antifúngicas, atividade </w:t>
      </w:r>
      <w:proofErr w:type="spellStart"/>
      <w:r w:rsidRPr="00CF29D0">
        <w:rPr>
          <w:rFonts w:ascii="Times New Roman" w:hAnsi="Times New Roman" w:cs="Times New Roman"/>
          <w:color w:val="000000" w:themeColor="text1"/>
          <w:sz w:val="24"/>
          <w:szCs w:val="24"/>
        </w:rPr>
        <w:t>antinociceptiva</w:t>
      </w:r>
      <w:proofErr w:type="spellEnd"/>
      <w:r w:rsidRPr="00CF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atividade contra o mosquito A. aegypti.</w:t>
      </w:r>
      <w:r w:rsidRPr="00CF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D6A45">
        <w:rPr>
          <w:rFonts w:ascii="Times New Roman" w:hAnsi="Times New Roman" w:cs="Times New Roman"/>
          <w:sz w:val="24"/>
          <w:szCs w:val="24"/>
        </w:rPr>
        <w:t>(GOVAERT; FRODIN; RADCLIFFE-SMITH, 2000)</w:t>
      </w:r>
      <w:r w:rsidR="001C3FB9">
        <w:rPr>
          <w:rFonts w:ascii="Times New Roman" w:hAnsi="Times New Roman" w:cs="Times New Roman"/>
          <w:sz w:val="24"/>
          <w:szCs w:val="24"/>
        </w:rPr>
        <w:t xml:space="preserve"> </w:t>
      </w:r>
      <w:r w:rsidR="008C024D">
        <w:rPr>
          <w:rFonts w:ascii="Times New Roman" w:hAnsi="Times New Roman" w:cs="Times New Roman"/>
          <w:color w:val="000000" w:themeColor="text1"/>
          <w:sz w:val="24"/>
          <w:szCs w:val="24"/>
        </w:rPr>
        <w:t>O presente trabalho tem por objetivo</w:t>
      </w:r>
      <w:r w:rsidR="00E070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investigar</w:t>
      </w:r>
      <w:r w:rsidR="008C02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070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="00E07063" w:rsidRPr="00E07063">
        <w:rPr>
          <w:rFonts w:ascii="Times New Roman" w:hAnsi="Times New Roman" w:cs="Times New Roman"/>
          <w:sz w:val="24"/>
          <w:szCs w:val="24"/>
        </w:rPr>
        <w:t xml:space="preserve">segurança não clínica </w:t>
      </w:r>
      <w:r w:rsidR="00E07063">
        <w:rPr>
          <w:rFonts w:ascii="Times New Roman" w:hAnsi="Times New Roman" w:cs="Times New Roman"/>
          <w:sz w:val="24"/>
          <w:szCs w:val="24"/>
        </w:rPr>
        <w:t>dos</w:t>
      </w:r>
      <w:r w:rsidR="00E07063" w:rsidRPr="00E07063">
        <w:rPr>
          <w:rFonts w:ascii="Times New Roman" w:hAnsi="Times New Roman" w:cs="Times New Roman"/>
          <w:sz w:val="24"/>
          <w:szCs w:val="24"/>
        </w:rPr>
        <w:t xml:space="preserve"> </w:t>
      </w:r>
      <w:r w:rsidR="00E07063">
        <w:rPr>
          <w:rFonts w:ascii="Times New Roman" w:hAnsi="Times New Roman" w:cs="Times New Roman"/>
          <w:sz w:val="24"/>
          <w:szCs w:val="24"/>
        </w:rPr>
        <w:t>ó</w:t>
      </w:r>
      <w:r w:rsidR="00E07063" w:rsidRPr="00E07063">
        <w:rPr>
          <w:rFonts w:ascii="Times New Roman" w:hAnsi="Times New Roman" w:cs="Times New Roman"/>
          <w:sz w:val="24"/>
          <w:szCs w:val="24"/>
        </w:rPr>
        <w:t>leo</w:t>
      </w:r>
      <w:r w:rsidR="00E07063">
        <w:rPr>
          <w:rFonts w:ascii="Times New Roman" w:hAnsi="Times New Roman" w:cs="Times New Roman"/>
          <w:sz w:val="24"/>
          <w:szCs w:val="24"/>
        </w:rPr>
        <w:t>s</w:t>
      </w:r>
      <w:r w:rsidR="00E07063" w:rsidRPr="00E07063">
        <w:rPr>
          <w:rFonts w:ascii="Times New Roman" w:hAnsi="Times New Roman" w:cs="Times New Roman"/>
          <w:sz w:val="24"/>
          <w:szCs w:val="24"/>
        </w:rPr>
        <w:t xml:space="preserve"> essencia</w:t>
      </w:r>
      <w:r w:rsidR="00E07063">
        <w:rPr>
          <w:rFonts w:ascii="Times New Roman" w:hAnsi="Times New Roman" w:cs="Times New Roman"/>
          <w:sz w:val="24"/>
          <w:szCs w:val="24"/>
        </w:rPr>
        <w:t>is</w:t>
      </w:r>
      <w:r w:rsidR="00E07063" w:rsidRPr="00E0706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E07063" w:rsidRPr="00E07063">
        <w:rPr>
          <w:rFonts w:ascii="Times New Roman" w:hAnsi="Times New Roman" w:cs="Times New Roman"/>
          <w:i/>
          <w:iCs/>
          <w:sz w:val="24"/>
          <w:szCs w:val="24"/>
        </w:rPr>
        <w:t>Cr</w:t>
      </w:r>
      <w:r w:rsidR="00E07063" w:rsidRPr="00E07063">
        <w:rPr>
          <w:rFonts w:ascii="Times New Roman" w:hAnsi="Times New Roman" w:cs="Times New Roman"/>
          <w:i/>
          <w:iCs/>
          <w:sz w:val="24"/>
          <w:szCs w:val="24"/>
        </w:rPr>
        <w:t>o</w:t>
      </w:r>
      <w:r w:rsidR="00E07063" w:rsidRPr="00E07063">
        <w:rPr>
          <w:rFonts w:ascii="Times New Roman" w:hAnsi="Times New Roman" w:cs="Times New Roman"/>
          <w:i/>
          <w:iCs/>
          <w:sz w:val="24"/>
          <w:szCs w:val="24"/>
        </w:rPr>
        <w:t>ton</w:t>
      </w:r>
      <w:proofErr w:type="spellEnd"/>
      <w:r w:rsidR="00E07063" w:rsidRPr="00E07063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 </w:t>
      </w:r>
      <w:proofErr w:type="spellStart"/>
      <w:r w:rsidR="00E07063" w:rsidRPr="00E07063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blanchetianus</w:t>
      </w:r>
      <w:proofErr w:type="spellEnd"/>
      <w:r w:rsidR="00E07063" w:rsidRPr="00E0706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07063" w:rsidRPr="00E07063">
        <w:rPr>
          <w:rFonts w:ascii="Times New Roman" w:hAnsi="Times New Roman" w:cs="Times New Roman"/>
          <w:sz w:val="24"/>
          <w:szCs w:val="24"/>
        </w:rPr>
        <w:t xml:space="preserve">em </w:t>
      </w:r>
      <w:proofErr w:type="spellStart"/>
      <w:r w:rsidR="00E07063" w:rsidRPr="00E07063">
        <w:rPr>
          <w:rFonts w:ascii="Times New Roman" w:hAnsi="Times New Roman" w:cs="Times New Roman"/>
          <w:sz w:val="24"/>
          <w:szCs w:val="24"/>
        </w:rPr>
        <w:t>Zebrafish</w:t>
      </w:r>
      <w:proofErr w:type="spellEnd"/>
      <w:r w:rsidR="00E07063" w:rsidRPr="00E0706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E07063" w:rsidRPr="00E07063">
        <w:rPr>
          <w:rFonts w:ascii="Times New Roman" w:hAnsi="Times New Roman" w:cs="Times New Roman"/>
          <w:i/>
          <w:sz w:val="24"/>
          <w:szCs w:val="24"/>
        </w:rPr>
        <w:t>Danio</w:t>
      </w:r>
      <w:proofErr w:type="spellEnd"/>
      <w:r w:rsidR="00E07063" w:rsidRPr="00E0706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E07063" w:rsidRPr="00E07063">
        <w:rPr>
          <w:rFonts w:ascii="Times New Roman" w:hAnsi="Times New Roman" w:cs="Times New Roman"/>
          <w:i/>
          <w:sz w:val="24"/>
          <w:szCs w:val="24"/>
        </w:rPr>
        <w:t>rerio</w:t>
      </w:r>
      <w:proofErr w:type="spellEnd"/>
      <w:r w:rsidR="00E07063" w:rsidRPr="00E07063">
        <w:rPr>
          <w:rFonts w:ascii="Times New Roman" w:hAnsi="Times New Roman" w:cs="Times New Roman"/>
          <w:sz w:val="24"/>
          <w:szCs w:val="24"/>
        </w:rPr>
        <w:t>) adulto</w:t>
      </w:r>
    </w:p>
    <w:p w14:paraId="39A06A47" w14:textId="1AF072B3" w:rsidR="00BD6A45" w:rsidRDefault="00BD6A45" w:rsidP="00BD6A45">
      <w:pPr>
        <w:spacing w:after="0" w:line="360" w:lineRule="auto"/>
        <w:ind w:firstLine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56CEABD" w14:textId="5418C325" w:rsidR="00E07063" w:rsidRPr="00E07063" w:rsidRDefault="00E07063" w:rsidP="00BC1471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0706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MATERIAL E METODOS</w:t>
      </w:r>
    </w:p>
    <w:p w14:paraId="1F7B75E2" w14:textId="452B8F35" w:rsidR="00BC1471" w:rsidRDefault="00885014" w:rsidP="00BC1471">
      <w:pPr>
        <w:autoSpaceDN w:val="0"/>
        <w:adjustRightInd w:val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6908">
        <w:rPr>
          <w:rFonts w:ascii="Times New Roman" w:hAnsi="Times New Roman" w:cs="Times New Roman"/>
          <w:sz w:val="24"/>
          <w:szCs w:val="24"/>
        </w:rPr>
        <w:t xml:space="preserve">A espécie vegetal </w:t>
      </w:r>
      <w:r w:rsidRPr="00256908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="002411F5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256908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 </w:t>
      </w:r>
      <w:proofErr w:type="spellStart"/>
      <w:r w:rsidRPr="00256908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blanchetianus</w:t>
      </w:r>
      <w:proofErr w:type="spellEnd"/>
      <w:r w:rsidRPr="0025690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56908">
        <w:rPr>
          <w:rFonts w:ascii="Times New Roman" w:hAnsi="Times New Roman" w:cs="Times New Roman"/>
          <w:iCs/>
          <w:sz w:val="24"/>
          <w:szCs w:val="24"/>
        </w:rPr>
        <w:t xml:space="preserve">foi coletada </w:t>
      </w:r>
      <w:r w:rsidR="00256908">
        <w:rPr>
          <w:rFonts w:ascii="Times New Roman" w:hAnsi="Times New Roman" w:cs="Times New Roman"/>
          <w:iCs/>
          <w:sz w:val="24"/>
          <w:szCs w:val="24"/>
        </w:rPr>
        <w:t xml:space="preserve">em julho de 2019 </w:t>
      </w:r>
      <w:r w:rsidRPr="00256908">
        <w:rPr>
          <w:rFonts w:ascii="Times New Roman" w:hAnsi="Times New Roman" w:cs="Times New Roman"/>
          <w:iCs/>
          <w:sz w:val="24"/>
          <w:szCs w:val="24"/>
        </w:rPr>
        <w:t xml:space="preserve">no município de Sobral e seus </w:t>
      </w:r>
      <w:r w:rsidRPr="00256908">
        <w:rPr>
          <w:rFonts w:ascii="Times New Roman" w:hAnsi="Times New Roman" w:cs="Times New Roman"/>
          <w:sz w:val="24"/>
          <w:szCs w:val="24"/>
        </w:rPr>
        <w:t>o</w:t>
      </w:r>
      <w:r w:rsidRPr="00256908">
        <w:rPr>
          <w:rFonts w:ascii="Times New Roman" w:hAnsi="Times New Roman" w:cs="Times New Roman"/>
          <w:sz w:val="24"/>
          <w:szCs w:val="24"/>
        </w:rPr>
        <w:t xml:space="preserve">s óleos essenciais foram obtidos por </w:t>
      </w:r>
      <w:proofErr w:type="spellStart"/>
      <w:r w:rsidRPr="00256908">
        <w:rPr>
          <w:rFonts w:ascii="Times New Roman" w:hAnsi="Times New Roman" w:cs="Times New Roman"/>
          <w:sz w:val="24"/>
          <w:szCs w:val="24"/>
        </w:rPr>
        <w:t>hidrodestilação</w:t>
      </w:r>
      <w:proofErr w:type="spellEnd"/>
      <w:r w:rsidRPr="00256908">
        <w:rPr>
          <w:rFonts w:ascii="Times New Roman" w:hAnsi="Times New Roman" w:cs="Times New Roman"/>
          <w:sz w:val="24"/>
          <w:szCs w:val="24"/>
        </w:rPr>
        <w:t xml:space="preserve"> das partes aéreas do vegetal coletados em </w:t>
      </w:r>
      <w:r w:rsidR="007A4B81">
        <w:rPr>
          <w:rFonts w:ascii="Times New Roman" w:hAnsi="Times New Roman" w:cs="Times New Roman"/>
          <w:sz w:val="24"/>
          <w:szCs w:val="24"/>
        </w:rPr>
        <w:t xml:space="preserve">diferentes </w:t>
      </w:r>
      <w:r w:rsidRPr="00256908">
        <w:rPr>
          <w:rFonts w:ascii="Times New Roman" w:hAnsi="Times New Roman" w:cs="Times New Roman"/>
          <w:sz w:val="24"/>
          <w:szCs w:val="24"/>
        </w:rPr>
        <w:t>horários</w:t>
      </w:r>
      <w:r w:rsidR="007A4B81">
        <w:rPr>
          <w:rFonts w:ascii="Times New Roman" w:hAnsi="Times New Roman" w:cs="Times New Roman"/>
          <w:sz w:val="24"/>
          <w:szCs w:val="24"/>
        </w:rPr>
        <w:t xml:space="preserve"> </w:t>
      </w:r>
      <w:r w:rsidR="007A4B81" w:rsidRPr="00FE60C8">
        <w:rPr>
          <w:rFonts w:ascii="Times New Roman" w:hAnsi="Times New Roman" w:cs="Times New Roman"/>
          <w:bCs/>
          <w:sz w:val="24"/>
          <w:szCs w:val="24"/>
        </w:rPr>
        <w:t>6h</w:t>
      </w:r>
      <w:r w:rsidR="007A4B81" w:rsidRPr="00FE60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4B81" w:rsidRPr="00FE60C8">
        <w:rPr>
          <w:rFonts w:ascii="Times New Roman" w:hAnsi="Times New Roman" w:cs="Times New Roman"/>
          <w:bCs/>
          <w:sz w:val="24"/>
          <w:szCs w:val="24"/>
        </w:rPr>
        <w:t>(OECB 6h); 12h (OECB 12h) e 17h (OECB 17h)</w:t>
      </w:r>
      <w:r w:rsidR="007A4B81">
        <w:rPr>
          <w:rFonts w:ascii="Times New Roman" w:hAnsi="Times New Roman" w:cs="Times New Roman"/>
          <w:bCs/>
          <w:sz w:val="24"/>
          <w:szCs w:val="24"/>
        </w:rPr>
        <w:t xml:space="preserve"> durante o dia</w:t>
      </w:r>
      <w:r w:rsidRPr="00256908">
        <w:rPr>
          <w:rFonts w:ascii="Times New Roman" w:hAnsi="Times New Roman" w:cs="Times New Roman"/>
          <w:sz w:val="24"/>
          <w:szCs w:val="24"/>
        </w:rPr>
        <w:t>. A composição química foi determinada por cromatografia gasosa acoplada à espectrometria de massas (GC-MS) e comparação com dados da literatura.</w:t>
      </w:r>
      <w:r w:rsidR="00256908" w:rsidRPr="0025690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815EC4" w14:textId="3E007C34" w:rsidR="00BC1471" w:rsidRDefault="00BC1471" w:rsidP="00BC1471">
      <w:pPr>
        <w:autoSpaceDN w:val="0"/>
        <w:adjustRightInd w:val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 </w:t>
      </w:r>
      <w:r w:rsidR="00256908" w:rsidRPr="00256908">
        <w:rPr>
          <w:rFonts w:ascii="Times New Roman" w:hAnsi="Times New Roman" w:cs="Times New Roman"/>
          <w:sz w:val="24"/>
          <w:szCs w:val="24"/>
        </w:rPr>
        <w:t xml:space="preserve">Animais </w:t>
      </w:r>
      <w:proofErr w:type="spellStart"/>
      <w:r w:rsidR="00256908" w:rsidRPr="00256908">
        <w:rPr>
          <w:rFonts w:ascii="Times New Roman" w:hAnsi="Times New Roman" w:cs="Times New Roman"/>
          <w:sz w:val="24"/>
          <w:szCs w:val="24"/>
        </w:rPr>
        <w:t>zebrafish</w:t>
      </w:r>
      <w:proofErr w:type="spellEnd"/>
      <w:r w:rsidR="00256908" w:rsidRPr="00256908">
        <w:rPr>
          <w:rFonts w:ascii="Times New Roman" w:hAnsi="Times New Roman" w:cs="Times New Roman"/>
          <w:sz w:val="24"/>
          <w:szCs w:val="24"/>
        </w:rPr>
        <w:t xml:space="preserve"> adulto (</w:t>
      </w:r>
      <w:proofErr w:type="spellStart"/>
      <w:r w:rsidR="00256908" w:rsidRPr="00256908">
        <w:rPr>
          <w:rFonts w:ascii="Times New Roman" w:hAnsi="Times New Roman" w:cs="Times New Roman"/>
          <w:sz w:val="24"/>
          <w:szCs w:val="24"/>
        </w:rPr>
        <w:t>ZFa</w:t>
      </w:r>
      <w:proofErr w:type="spellEnd"/>
      <w:r w:rsidR="00256908" w:rsidRPr="00256908">
        <w:rPr>
          <w:rFonts w:ascii="Times New Roman" w:hAnsi="Times New Roman" w:cs="Times New Roman"/>
          <w:sz w:val="24"/>
          <w:szCs w:val="24"/>
        </w:rPr>
        <w:t xml:space="preserve">) com 60 a 90 dias (0,4 ± 0,1 g), selvagens, de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56908" w:rsidRPr="00256908">
        <w:rPr>
          <w:rFonts w:ascii="Times New Roman" w:hAnsi="Times New Roman" w:cs="Times New Roman"/>
          <w:sz w:val="24"/>
          <w:szCs w:val="24"/>
        </w:rPr>
        <w:t xml:space="preserve">ambos os sexos, foram obtidos de um fornecedor comercial (Fortaleza, CE). Os animais foram mantidos em aquário de vidro (n=5/L), à temperatura de 25 ± 2ºC, em ciclos de claro-escuro por 24 h. Água foi tratada com anticloro. Os </w:t>
      </w:r>
      <w:proofErr w:type="spellStart"/>
      <w:r w:rsidR="00256908" w:rsidRPr="00256908">
        <w:rPr>
          <w:rFonts w:ascii="Times New Roman" w:hAnsi="Times New Roman" w:cs="Times New Roman"/>
          <w:sz w:val="24"/>
          <w:szCs w:val="24"/>
        </w:rPr>
        <w:t>bioensaios</w:t>
      </w:r>
      <w:proofErr w:type="spellEnd"/>
      <w:r w:rsidR="00256908" w:rsidRPr="00256908">
        <w:rPr>
          <w:rFonts w:ascii="Times New Roman" w:hAnsi="Times New Roman" w:cs="Times New Roman"/>
          <w:sz w:val="24"/>
          <w:szCs w:val="24"/>
        </w:rPr>
        <w:t xml:space="preserve"> realizados estão de acordo com os Princípios Éticos de Experimentação Animal e foram aprovados pelo Comitê de Ética para o Uso de Animais (CEUA) da Universidade Estadual do Ceará (#7210149/2016). Após os experimentos, os animais foram sacrificados por </w:t>
      </w:r>
      <w:r w:rsidR="00256908" w:rsidRPr="00256908">
        <w:rPr>
          <w:rFonts w:ascii="Times New Roman" w:hAnsi="Times New Roman" w:cs="Times New Roman"/>
          <w:sz w:val="24"/>
          <w:szCs w:val="24"/>
        </w:rPr>
        <w:lastRenderedPageBreak/>
        <w:t>congelamento, imersos em água gelada (2-4ºC), por 10 min até perda de movimentos operculares.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6144A0" w14:textId="2D856020" w:rsidR="005942CF" w:rsidRDefault="00451BC6" w:rsidP="005942CF">
      <w:pPr>
        <w:autoSpaceDN w:val="0"/>
        <w:adjustRightInd w:val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No teste da </w:t>
      </w:r>
      <w:r w:rsidR="00BC1471" w:rsidRPr="00256908">
        <w:rPr>
          <w:rFonts w:ascii="Times New Roman" w:hAnsi="Times New Roman" w:cs="Times New Roman"/>
          <w:iCs/>
          <w:sz w:val="24"/>
          <w:szCs w:val="24"/>
        </w:rPr>
        <w:t>Atividade locomotora (Teste de Campo Aberto)</w:t>
      </w:r>
      <w:r w:rsidR="00BC1471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="00BC1471" w:rsidRPr="00256908">
        <w:rPr>
          <w:rFonts w:ascii="Times New Roman" w:hAnsi="Times New Roman" w:cs="Times New Roman"/>
          <w:sz w:val="24"/>
          <w:szCs w:val="24"/>
        </w:rPr>
        <w:t>s animais receberam aplicação das amostras e submetidos ao teste de campo aberto (</w:t>
      </w:r>
      <w:r w:rsidR="00145A17" w:rsidRPr="00256908">
        <w:rPr>
          <w:rFonts w:ascii="Times New Roman" w:hAnsi="Times New Roman" w:cs="Times New Roman"/>
          <w:sz w:val="24"/>
          <w:szCs w:val="24"/>
        </w:rPr>
        <w:t>MAGALHÃES</w:t>
      </w:r>
      <w:r w:rsidR="00BC1471" w:rsidRPr="00256908">
        <w:rPr>
          <w:rFonts w:ascii="Times New Roman" w:hAnsi="Times New Roman" w:cs="Times New Roman"/>
          <w:sz w:val="24"/>
          <w:szCs w:val="24"/>
        </w:rPr>
        <w:t xml:space="preserve"> </w:t>
      </w:r>
      <w:r w:rsidR="00BC1471" w:rsidRPr="00145A17">
        <w:rPr>
          <w:rFonts w:ascii="Times New Roman" w:hAnsi="Times New Roman" w:cs="Times New Roman"/>
          <w:i/>
          <w:iCs/>
          <w:sz w:val="24"/>
          <w:szCs w:val="24"/>
        </w:rPr>
        <w:t>et al</w:t>
      </w:r>
      <w:r w:rsidR="00BC1471" w:rsidRPr="00256908">
        <w:rPr>
          <w:rFonts w:ascii="Times New Roman" w:hAnsi="Times New Roman" w:cs="Times New Roman"/>
          <w:sz w:val="24"/>
          <w:szCs w:val="24"/>
        </w:rPr>
        <w:t>., 2017) para avaliar se houve alteração no sistema motor, seja por sedação e/ou relaxamento muscular. O</w:t>
      </w:r>
      <w:r w:rsidR="00BC1471" w:rsidRPr="002569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 </w:t>
      </w:r>
      <w:r w:rsidR="00BC1471" w:rsidRPr="00256908">
        <w:rPr>
          <w:rFonts w:ascii="Times New Roman" w:hAnsi="Times New Roman" w:cs="Times New Roman"/>
          <w:sz w:val="24"/>
          <w:szCs w:val="24"/>
        </w:rPr>
        <w:t>animais (n=6/grupo) foram tratados, via intraperitoneal,</w:t>
      </w:r>
      <w:r w:rsidR="00BC1471" w:rsidRPr="002569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bookmarkStart w:id="1" w:name="_Hlk522432318"/>
      <w:r w:rsidR="00BC1471" w:rsidRPr="00256908">
        <w:rPr>
          <w:rFonts w:ascii="Times New Roman" w:hAnsi="Times New Roman" w:cs="Times New Roman"/>
          <w:sz w:val="24"/>
          <w:szCs w:val="24"/>
          <w:shd w:val="clear" w:color="auto" w:fill="FFFFFF"/>
        </w:rPr>
        <w:t>com</w:t>
      </w:r>
      <w:r w:rsidR="00BC1471" w:rsidRPr="00256908">
        <w:rPr>
          <w:rFonts w:ascii="Times New Roman" w:hAnsi="Times New Roman" w:cs="Times New Roman"/>
          <w:sz w:val="24"/>
          <w:szCs w:val="24"/>
        </w:rPr>
        <w:t xml:space="preserve"> OECB 6h; OECB 12h e OECB 17h nas doses de 4; 20 e 40 mg/kg; 20 µL; </w:t>
      </w:r>
      <w:proofErr w:type="spellStart"/>
      <w:r w:rsidR="00BC1471" w:rsidRPr="00256908">
        <w:rPr>
          <w:rFonts w:ascii="Times New Roman" w:hAnsi="Times New Roman" w:cs="Times New Roman"/>
          <w:sz w:val="24"/>
          <w:szCs w:val="24"/>
        </w:rPr>
        <w:t>i.p</w:t>
      </w:r>
      <w:proofErr w:type="spellEnd"/>
      <w:r w:rsidR="00BC1471" w:rsidRPr="00256908">
        <w:rPr>
          <w:rFonts w:ascii="Times New Roman" w:hAnsi="Times New Roman" w:cs="Times New Roman"/>
          <w:sz w:val="24"/>
          <w:szCs w:val="24"/>
        </w:rPr>
        <w:t xml:space="preserve">), e grupo com </w:t>
      </w:r>
      <w:r w:rsidR="00BC1471" w:rsidRPr="00256908">
        <w:rPr>
          <w:rFonts w:ascii="Times New Roman" w:hAnsi="Times New Roman" w:cs="Times New Roman"/>
          <w:sz w:val="24"/>
          <w:szCs w:val="24"/>
          <w:shd w:val="clear" w:color="auto" w:fill="FFFFFF"/>
        </w:rPr>
        <w:t>veículo (DMSO 3%)</w:t>
      </w:r>
      <w:bookmarkEnd w:id="1"/>
      <w:r w:rsidR="00BC1471" w:rsidRPr="002569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Um grupo de </w:t>
      </w:r>
      <w:r w:rsidR="00BC1471" w:rsidRPr="00256908">
        <w:rPr>
          <w:rFonts w:ascii="Times New Roman" w:hAnsi="Times New Roman" w:cs="Times New Roman"/>
          <w:sz w:val="24"/>
          <w:szCs w:val="24"/>
        </w:rPr>
        <w:t>animais (n=6/grupo) sem tratamentos (</w:t>
      </w:r>
      <w:proofErr w:type="spellStart"/>
      <w:r w:rsidR="00BC1471" w:rsidRPr="00256908">
        <w:rPr>
          <w:rFonts w:ascii="Times New Roman" w:hAnsi="Times New Roman" w:cs="Times New Roman"/>
          <w:sz w:val="24"/>
          <w:szCs w:val="24"/>
        </w:rPr>
        <w:t>Naive</w:t>
      </w:r>
      <w:proofErr w:type="spellEnd"/>
      <w:r w:rsidR="00BC1471" w:rsidRPr="00256908">
        <w:rPr>
          <w:rFonts w:ascii="Times New Roman" w:hAnsi="Times New Roman" w:cs="Times New Roman"/>
          <w:sz w:val="24"/>
          <w:szCs w:val="24"/>
        </w:rPr>
        <w:t xml:space="preserve">) foi incluso. Após 30 min dos tratamentos, os animais foram adicionados em placas de Petri (10 x 15 cm), contendo a mesma água do aquário, marcadas com quatro quadrantes e analisada a atividade locomotora através da contagem do número de cruzamento de linhas (CL).  Usando o valor de CL do grupo </w:t>
      </w:r>
      <w:proofErr w:type="spellStart"/>
      <w:r w:rsidR="00BC1471" w:rsidRPr="00256908">
        <w:rPr>
          <w:rFonts w:ascii="Times New Roman" w:hAnsi="Times New Roman" w:cs="Times New Roman"/>
          <w:sz w:val="24"/>
          <w:szCs w:val="24"/>
        </w:rPr>
        <w:t>Naive</w:t>
      </w:r>
      <w:proofErr w:type="spellEnd"/>
      <w:r w:rsidR="00BC1471" w:rsidRPr="00256908">
        <w:rPr>
          <w:rFonts w:ascii="Times New Roman" w:hAnsi="Times New Roman" w:cs="Times New Roman"/>
          <w:sz w:val="24"/>
          <w:szCs w:val="24"/>
        </w:rPr>
        <w:t xml:space="preserve"> como linha de base (100%), foi calculada a porcentagem de cruzamentos de linha (CL%) individualmente durante 0-5 minutos.</w:t>
      </w:r>
    </w:p>
    <w:p w14:paraId="35F07BE2" w14:textId="68A55577" w:rsidR="005942CF" w:rsidRDefault="00BC1471" w:rsidP="005942CF">
      <w:pPr>
        <w:autoSpaceDN w:val="0"/>
        <w:adjustRightInd w:val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6908">
        <w:rPr>
          <w:rFonts w:ascii="Times New Roman" w:hAnsi="Times New Roman" w:cs="Times New Roman"/>
          <w:sz w:val="24"/>
          <w:szCs w:val="24"/>
        </w:rPr>
        <w:t xml:space="preserve">O estudo da toxicidade aguda foi realizado frente ao </w:t>
      </w:r>
      <w:proofErr w:type="spellStart"/>
      <w:r w:rsidR="0078099C">
        <w:rPr>
          <w:rFonts w:ascii="Times New Roman" w:hAnsi="Times New Roman" w:cs="Times New Roman"/>
          <w:sz w:val="24"/>
          <w:szCs w:val="24"/>
        </w:rPr>
        <w:t>Z</w:t>
      </w:r>
      <w:r w:rsidRPr="00256908">
        <w:rPr>
          <w:rFonts w:ascii="Times New Roman" w:hAnsi="Times New Roman" w:cs="Times New Roman"/>
          <w:sz w:val="24"/>
          <w:szCs w:val="24"/>
        </w:rPr>
        <w:t>ebrafish</w:t>
      </w:r>
      <w:proofErr w:type="spellEnd"/>
      <w:r w:rsidRPr="00256908">
        <w:rPr>
          <w:rFonts w:ascii="Times New Roman" w:hAnsi="Times New Roman" w:cs="Times New Roman"/>
          <w:sz w:val="24"/>
          <w:szCs w:val="24"/>
        </w:rPr>
        <w:t xml:space="preserve"> adulto de acordo com a Organização de Cooperação Econômica e Método Padrão de Desenvolvimento (OECD, 1992) para determinar a DL</w:t>
      </w:r>
      <w:r w:rsidRPr="00256908">
        <w:rPr>
          <w:rFonts w:ascii="Times New Roman" w:hAnsi="Times New Roman" w:cs="Times New Roman"/>
          <w:sz w:val="24"/>
          <w:szCs w:val="24"/>
          <w:vertAlign w:val="subscript"/>
        </w:rPr>
        <w:t>50</w:t>
      </w:r>
      <w:r w:rsidRPr="00256908">
        <w:rPr>
          <w:rFonts w:ascii="Times New Roman" w:hAnsi="Times New Roman" w:cs="Times New Roman"/>
          <w:sz w:val="24"/>
          <w:szCs w:val="24"/>
        </w:rPr>
        <w:t xml:space="preserve">-96h. A mortalidade foi controlada de 12 em 12 h após o início dos testes. Os animais (n=6/grupo) foram tratados, via intraperitoneal, com as mesmas amostras avaliadas no teste de campo aberto (4;20 e 40mg/kg; 20 µL; </w:t>
      </w:r>
      <w:proofErr w:type="spellStart"/>
      <w:r w:rsidRPr="00256908">
        <w:rPr>
          <w:rFonts w:ascii="Times New Roman" w:hAnsi="Times New Roman" w:cs="Times New Roman"/>
          <w:sz w:val="24"/>
          <w:szCs w:val="24"/>
        </w:rPr>
        <w:t>i.p</w:t>
      </w:r>
      <w:proofErr w:type="spellEnd"/>
      <w:r w:rsidRPr="00256908">
        <w:rPr>
          <w:rFonts w:ascii="Times New Roman" w:hAnsi="Times New Roman" w:cs="Times New Roman"/>
          <w:sz w:val="24"/>
          <w:szCs w:val="24"/>
        </w:rPr>
        <w:t xml:space="preserve">), </w:t>
      </w:r>
      <w:r w:rsidRPr="002569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veículo (DMSO 3%). </w:t>
      </w:r>
      <w:r w:rsidRPr="00256908">
        <w:rPr>
          <w:rFonts w:ascii="Times New Roman" w:hAnsi="Times New Roman" w:cs="Times New Roman"/>
          <w:sz w:val="24"/>
          <w:szCs w:val="24"/>
        </w:rPr>
        <w:t>Após 96 h, foi anotado o número de peixes mortos em cada grupo e determinado a dose letal capaz de matar 50 % dos animais (DL</w:t>
      </w:r>
      <w:r w:rsidRPr="00256908">
        <w:rPr>
          <w:rFonts w:ascii="Times New Roman" w:hAnsi="Times New Roman" w:cs="Times New Roman"/>
          <w:sz w:val="24"/>
          <w:szCs w:val="24"/>
          <w:vertAlign w:val="subscript"/>
        </w:rPr>
        <w:t>50</w:t>
      </w:r>
      <w:r w:rsidRPr="00256908">
        <w:rPr>
          <w:rFonts w:ascii="Times New Roman" w:hAnsi="Times New Roman" w:cs="Times New Roman"/>
          <w:sz w:val="24"/>
          <w:szCs w:val="24"/>
        </w:rPr>
        <w:t xml:space="preserve">) através do método matemático </w:t>
      </w:r>
      <w:proofErr w:type="spellStart"/>
      <w:r w:rsidRPr="00256908">
        <w:rPr>
          <w:rFonts w:ascii="Times New Roman" w:hAnsi="Times New Roman" w:cs="Times New Roman"/>
          <w:sz w:val="24"/>
          <w:szCs w:val="24"/>
        </w:rPr>
        <w:t>Trimmed</w:t>
      </w:r>
      <w:proofErr w:type="spellEnd"/>
      <w:r w:rsidRPr="002569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6908">
        <w:rPr>
          <w:rFonts w:ascii="Times New Roman" w:hAnsi="Times New Roman" w:cs="Times New Roman"/>
          <w:sz w:val="24"/>
          <w:szCs w:val="24"/>
        </w:rPr>
        <w:t>Spearman-Karber</w:t>
      </w:r>
      <w:proofErr w:type="spellEnd"/>
      <w:r w:rsidRPr="00256908">
        <w:rPr>
          <w:rFonts w:ascii="Times New Roman" w:hAnsi="Times New Roman" w:cs="Times New Roman"/>
          <w:sz w:val="24"/>
          <w:szCs w:val="24"/>
        </w:rPr>
        <w:t xml:space="preserve"> com intervalo de confiança de 95% (</w:t>
      </w:r>
      <w:r w:rsidR="00145A17" w:rsidRPr="00256908">
        <w:rPr>
          <w:rFonts w:ascii="Times New Roman" w:hAnsi="Times New Roman" w:cs="Times New Roman"/>
          <w:sz w:val="24"/>
          <w:szCs w:val="24"/>
        </w:rPr>
        <w:t xml:space="preserve">ARELLANO-AGUILAR </w:t>
      </w:r>
      <w:r w:rsidRPr="00145A17">
        <w:rPr>
          <w:rFonts w:ascii="Times New Roman" w:hAnsi="Times New Roman" w:cs="Times New Roman"/>
          <w:i/>
          <w:iCs/>
          <w:sz w:val="24"/>
          <w:szCs w:val="24"/>
        </w:rPr>
        <w:t>et al</w:t>
      </w:r>
      <w:r w:rsidRPr="00256908">
        <w:rPr>
          <w:rFonts w:ascii="Times New Roman" w:hAnsi="Times New Roman" w:cs="Times New Roman"/>
          <w:sz w:val="24"/>
          <w:szCs w:val="24"/>
        </w:rPr>
        <w:t xml:space="preserve">., 2015). </w:t>
      </w:r>
    </w:p>
    <w:p w14:paraId="76400C27" w14:textId="2BC4BF6D" w:rsidR="00256908" w:rsidRPr="00BC1471" w:rsidRDefault="00256908" w:rsidP="005942CF">
      <w:pPr>
        <w:autoSpaceDN w:val="0"/>
        <w:adjustRightInd w:val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6908">
        <w:rPr>
          <w:rFonts w:ascii="Times New Roman" w:hAnsi="Times New Roman" w:cs="Times New Roman"/>
          <w:sz w:val="24"/>
          <w:szCs w:val="24"/>
        </w:rPr>
        <w:t xml:space="preserve">Os resultados foram expressos como valores da média ± erro padrão da média para cada grupo de 6 animais.  </w:t>
      </w:r>
      <w:r w:rsidRPr="00256908">
        <w:rPr>
          <w:rFonts w:ascii="Times New Roman" w:hAnsi="Times New Roman" w:cs="Times New Roman"/>
          <w:color w:val="212121"/>
          <w:sz w:val="24"/>
          <w:szCs w:val="24"/>
          <w:lang w:val="pt-PT"/>
        </w:rPr>
        <w:t>Depois de confirmar a normalidade de distribuição e homogeneidade dos dados, as diferenças entre os grupos foram submetidas à análise de variância (ANOVA unidirecional), seguido do teste de Tukey. Todas as análises foram realizadas com o software GraphPad Prism v. 5.01. O nível de significância estatística foi estabelecido em 5% (</w:t>
      </w:r>
      <w:r w:rsidRPr="00256908">
        <w:rPr>
          <w:rFonts w:ascii="Times New Roman" w:hAnsi="Times New Roman" w:cs="Times New Roman"/>
          <w:i/>
          <w:color w:val="212121"/>
          <w:sz w:val="24"/>
          <w:szCs w:val="24"/>
          <w:lang w:val="pt-PT"/>
        </w:rPr>
        <w:t>p</w:t>
      </w:r>
      <w:r w:rsidRPr="00256908">
        <w:rPr>
          <w:rFonts w:ascii="Times New Roman" w:hAnsi="Times New Roman" w:cs="Times New Roman"/>
          <w:color w:val="212121"/>
          <w:sz w:val="24"/>
          <w:szCs w:val="24"/>
          <w:lang w:val="pt-PT"/>
        </w:rPr>
        <w:t xml:space="preserve"> &lt;0,05).</w:t>
      </w:r>
    </w:p>
    <w:p w14:paraId="5FFDC594" w14:textId="4A5A5E9A" w:rsidR="00E07063" w:rsidRDefault="00E07063" w:rsidP="00BC1471">
      <w:pPr>
        <w:tabs>
          <w:tab w:val="left" w:pos="8221"/>
        </w:tabs>
        <w:spacing w:after="0" w:line="240" w:lineRule="auto"/>
        <w:ind w:firstLine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7EC1E34" w14:textId="206B1FFA" w:rsidR="00CF29D0" w:rsidRPr="00CF29D0" w:rsidRDefault="00CF29D0" w:rsidP="00CF29D0">
      <w:pPr>
        <w:tabs>
          <w:tab w:val="left" w:pos="8221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F29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RESULTADOS E DISUSSÃO</w:t>
      </w:r>
    </w:p>
    <w:p w14:paraId="5D47C79A" w14:textId="25C138A3" w:rsidR="00E07063" w:rsidRPr="00256908" w:rsidRDefault="00E07063" w:rsidP="00BC1471">
      <w:pPr>
        <w:tabs>
          <w:tab w:val="left" w:pos="8221"/>
        </w:tabs>
        <w:spacing w:after="0" w:line="240" w:lineRule="auto"/>
        <w:ind w:firstLine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B09FA6E" w14:textId="0D661938" w:rsidR="00C5357A" w:rsidRDefault="00C21145" w:rsidP="00C21145">
      <w:pPr>
        <w:tabs>
          <w:tab w:val="left" w:pos="822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73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</w:t>
      </w:r>
      <w:r w:rsidRPr="00EC73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composição química </w:t>
      </w:r>
      <w:r w:rsidR="00EC737D" w:rsidRPr="00EC737D">
        <w:rPr>
          <w:rFonts w:ascii="Times New Roman" w:hAnsi="Times New Roman" w:cs="Times New Roman"/>
          <w:bCs/>
          <w:sz w:val="24"/>
          <w:szCs w:val="24"/>
        </w:rPr>
        <w:t xml:space="preserve">dos </w:t>
      </w:r>
      <w:r w:rsidR="00EC737D" w:rsidRPr="00EC737D">
        <w:rPr>
          <w:rFonts w:ascii="Times New Roman" w:hAnsi="Times New Roman" w:cs="Times New Roman"/>
          <w:sz w:val="24"/>
          <w:szCs w:val="24"/>
        </w:rPr>
        <w:t xml:space="preserve">óleos essenciais obtidos de </w:t>
      </w:r>
      <w:r w:rsidR="00EC737D" w:rsidRPr="00EC737D">
        <w:rPr>
          <w:rFonts w:ascii="Times New Roman" w:hAnsi="Times New Roman" w:cs="Times New Roman"/>
          <w:i/>
          <w:iCs/>
          <w:sz w:val="24"/>
          <w:szCs w:val="24"/>
        </w:rPr>
        <w:t>C.</w:t>
      </w:r>
      <w:r w:rsidR="00EC737D" w:rsidRPr="00EC737D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 </w:t>
      </w:r>
      <w:proofErr w:type="spellStart"/>
      <w:r w:rsidR="00EC737D" w:rsidRPr="00EC737D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blanchetianus</w:t>
      </w:r>
      <w:proofErr w:type="spellEnd"/>
      <w:r w:rsidR="00EC737D" w:rsidRPr="00EC737D">
        <w:rPr>
          <w:rFonts w:ascii="Times New Roman" w:hAnsi="Times New Roman" w:cs="Times New Roman"/>
          <w:sz w:val="24"/>
          <w:szCs w:val="24"/>
        </w:rPr>
        <w:t xml:space="preserve"> as </w:t>
      </w:r>
      <w:r w:rsidR="00EC737D" w:rsidRPr="00EC737D">
        <w:rPr>
          <w:rFonts w:ascii="Times New Roman" w:hAnsi="Times New Roman" w:cs="Times New Roman"/>
          <w:bCs/>
          <w:sz w:val="24"/>
          <w:szCs w:val="24"/>
        </w:rPr>
        <w:t>6h</w:t>
      </w:r>
      <w:r w:rsidR="00EC737D" w:rsidRPr="00EC73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737D" w:rsidRPr="00EC737D">
        <w:rPr>
          <w:rFonts w:ascii="Times New Roman" w:hAnsi="Times New Roman" w:cs="Times New Roman"/>
          <w:bCs/>
          <w:sz w:val="24"/>
          <w:szCs w:val="24"/>
        </w:rPr>
        <w:t>(OECB 6h); 12h (OECB 12h) e 17h (OECB 17h)</w:t>
      </w:r>
      <w:r w:rsidR="00EC737D" w:rsidRPr="00E2046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211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foi determinada por GC-MS. Em geral, os compostos </w:t>
      </w:r>
      <w:proofErr w:type="spellStart"/>
      <w:r w:rsidRPr="00C21145">
        <w:rPr>
          <w:rFonts w:ascii="Times New Roman" w:hAnsi="Times New Roman" w:cs="Times New Roman"/>
          <w:color w:val="000000" w:themeColor="text1"/>
          <w:sz w:val="24"/>
          <w:szCs w:val="24"/>
        </w:rPr>
        <w:t>sesquiterpenos</w:t>
      </w:r>
      <w:proofErr w:type="spellEnd"/>
      <w:r w:rsidRPr="00C211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foram predominantes às 6 horas da manhã (48,07%) e 17 horas (52,00%). Apenas às 12 horas, </w:t>
      </w:r>
      <w:proofErr w:type="spellStart"/>
      <w:r w:rsidRPr="00C21145">
        <w:rPr>
          <w:rFonts w:ascii="Times New Roman" w:hAnsi="Times New Roman" w:cs="Times New Roman"/>
          <w:color w:val="000000" w:themeColor="text1"/>
          <w:sz w:val="24"/>
          <w:szCs w:val="24"/>
        </w:rPr>
        <w:t>monoterpenos</w:t>
      </w:r>
      <w:proofErr w:type="spellEnd"/>
      <w:r w:rsidRPr="00C211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(61,35%) eram a maioria. De acordo com o perfil volátil, as maiorias identificadas na colheita às 6 horas da manhã foram o </w:t>
      </w:r>
      <w:proofErr w:type="spellStart"/>
      <w:r w:rsidRPr="00C21145">
        <w:rPr>
          <w:rFonts w:ascii="Times New Roman" w:hAnsi="Times New Roman" w:cs="Times New Roman"/>
          <w:color w:val="000000" w:themeColor="text1"/>
          <w:sz w:val="24"/>
          <w:szCs w:val="24"/>
        </w:rPr>
        <w:t>espatulenol</w:t>
      </w:r>
      <w:proofErr w:type="spellEnd"/>
      <w:r w:rsidR="00C535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1145">
        <w:rPr>
          <w:rFonts w:ascii="Times New Roman" w:hAnsi="Times New Roman" w:cs="Times New Roman"/>
          <w:color w:val="000000" w:themeColor="text1"/>
          <w:sz w:val="24"/>
          <w:szCs w:val="24"/>
        </w:rPr>
        <w:t>(12,85%) e o eucaliptol (11,45%), enquanto às 12 horas o eucaliptol (18,99%) e o α-pineno</w:t>
      </w:r>
      <w:r w:rsidR="00B927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11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(10,56%) apresentaram maior percentagem. Embora os </w:t>
      </w:r>
      <w:proofErr w:type="spellStart"/>
      <w:r w:rsidRPr="00C21145">
        <w:rPr>
          <w:rFonts w:ascii="Times New Roman" w:hAnsi="Times New Roman" w:cs="Times New Roman"/>
          <w:color w:val="000000" w:themeColor="text1"/>
          <w:sz w:val="24"/>
          <w:szCs w:val="24"/>
        </w:rPr>
        <w:t>sesquiterpenos</w:t>
      </w:r>
      <w:proofErr w:type="spellEnd"/>
      <w:r w:rsidRPr="00C211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tenham se destacado às 17 horas, o eucaliptol (14,68%) e o β-</w:t>
      </w:r>
      <w:proofErr w:type="spellStart"/>
      <w:r w:rsidRPr="00C21145">
        <w:rPr>
          <w:rFonts w:ascii="Times New Roman" w:hAnsi="Times New Roman" w:cs="Times New Roman"/>
          <w:color w:val="000000" w:themeColor="text1"/>
          <w:sz w:val="24"/>
          <w:szCs w:val="24"/>
        </w:rPr>
        <w:t>felandreno</w:t>
      </w:r>
      <w:proofErr w:type="spellEnd"/>
      <w:r w:rsidR="00BE5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1145">
        <w:rPr>
          <w:rFonts w:ascii="Times New Roman" w:hAnsi="Times New Roman" w:cs="Times New Roman"/>
          <w:color w:val="000000" w:themeColor="text1"/>
          <w:sz w:val="24"/>
          <w:szCs w:val="24"/>
        </w:rPr>
        <w:t>(13,26%) foram os principais componentes</w:t>
      </w:r>
      <w:r w:rsidR="00B927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(Figura 1)</w:t>
      </w:r>
      <w:r w:rsidRPr="00C2114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51B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7586E84" w14:textId="06948058" w:rsidR="00B9274A" w:rsidRDefault="00B9274A" w:rsidP="00C21145">
      <w:pPr>
        <w:tabs>
          <w:tab w:val="left" w:pos="822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A0C60E7" w14:textId="17EE227C" w:rsidR="00B9274A" w:rsidRDefault="00B9274A" w:rsidP="00C21145">
      <w:pPr>
        <w:tabs>
          <w:tab w:val="left" w:pos="822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5ADBB1A" w14:textId="14EF95F0" w:rsidR="00B9274A" w:rsidRDefault="00B9274A" w:rsidP="00C21145">
      <w:pPr>
        <w:tabs>
          <w:tab w:val="left" w:pos="822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657C239" w14:textId="2FC2DABA" w:rsidR="00B9274A" w:rsidRDefault="00B9274A" w:rsidP="00C21145">
      <w:pPr>
        <w:tabs>
          <w:tab w:val="left" w:pos="822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14DD920" w14:textId="028F8C60" w:rsidR="00B9274A" w:rsidRDefault="00B9274A" w:rsidP="00C21145">
      <w:pPr>
        <w:tabs>
          <w:tab w:val="left" w:pos="822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08F9FE" w14:textId="6B6B6B2D" w:rsidR="00B9274A" w:rsidRDefault="00B9274A" w:rsidP="00C21145">
      <w:pPr>
        <w:tabs>
          <w:tab w:val="left" w:pos="822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2FB8F64" w14:textId="57B8B47C" w:rsidR="00B9274A" w:rsidRDefault="00B9274A" w:rsidP="00C21145">
      <w:pPr>
        <w:tabs>
          <w:tab w:val="left" w:pos="822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3F0EBFC" w14:textId="2C9A14D0" w:rsidR="00B9274A" w:rsidRDefault="00B9274A" w:rsidP="00C21145">
      <w:pPr>
        <w:tabs>
          <w:tab w:val="left" w:pos="822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7B4A02E" w14:textId="4649F726" w:rsidR="004C1EA8" w:rsidRDefault="00106262" w:rsidP="00C21145">
      <w:pPr>
        <w:tabs>
          <w:tab w:val="left" w:pos="822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</w:rPr>
        <w:object w:dxaOrig="1440" w:dyaOrig="1440" w14:anchorId="68855BB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left:0;text-align:left;margin-left:245.7pt;margin-top:-.45pt;width:189.75pt;height:178.5pt;z-index:-251649024;mso-position-horizontal-relative:text;mso-position-vertical-relative:text">
            <v:imagedata r:id="rId4" o:title=""/>
          </v:shape>
          <o:OLEObject Type="Embed" ProgID="ChemDraw.Document.6.0" ShapeID="_x0000_s1030" DrawAspect="Content" ObjectID="_1645602297" r:id="rId5"/>
        </w:object>
      </w:r>
      <w:r w:rsidR="004C1EA8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5408" behindDoc="1" locked="0" layoutInCell="1" allowOverlap="1" wp14:anchorId="32B750AB" wp14:editId="45941978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2956560" cy="2261616"/>
            <wp:effectExtent l="0" t="0" r="15240" b="5715"/>
            <wp:wrapNone/>
            <wp:docPr id="10" name="Gráfico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3C78E6" w14:textId="5C0EB98D" w:rsidR="004C1EA8" w:rsidRDefault="004C1EA8" w:rsidP="00C21145">
      <w:pPr>
        <w:tabs>
          <w:tab w:val="left" w:pos="822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BAFD887" w14:textId="5214F732" w:rsidR="004C1EA8" w:rsidRDefault="004C1EA8" w:rsidP="00C21145">
      <w:pPr>
        <w:tabs>
          <w:tab w:val="left" w:pos="822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BBE31B4" w14:textId="5EC58CA3" w:rsidR="004C1EA8" w:rsidRDefault="004C1EA8" w:rsidP="00C21145">
      <w:pPr>
        <w:tabs>
          <w:tab w:val="left" w:pos="822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BB12873" w14:textId="77777777" w:rsidR="004C1EA8" w:rsidRDefault="004C1EA8" w:rsidP="00C21145">
      <w:pPr>
        <w:tabs>
          <w:tab w:val="left" w:pos="822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7B93736" w14:textId="6787BDA0" w:rsidR="004C1EA8" w:rsidRDefault="004C1EA8" w:rsidP="00C21145">
      <w:pPr>
        <w:tabs>
          <w:tab w:val="left" w:pos="822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D828701" w14:textId="20E22627" w:rsidR="004C1EA8" w:rsidRDefault="004C1EA8" w:rsidP="00C21145">
      <w:pPr>
        <w:tabs>
          <w:tab w:val="left" w:pos="822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EDE7179" w14:textId="56B3F77D" w:rsidR="00B9274A" w:rsidRDefault="00B9274A" w:rsidP="00C21145">
      <w:pPr>
        <w:tabs>
          <w:tab w:val="left" w:pos="822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12A49A8" w14:textId="5E58844D" w:rsidR="00B9274A" w:rsidRDefault="00B9274A" w:rsidP="00C21145">
      <w:pPr>
        <w:tabs>
          <w:tab w:val="left" w:pos="822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4D868C0" w14:textId="7D373B01" w:rsidR="00B9274A" w:rsidRDefault="00B9274A" w:rsidP="00C21145">
      <w:pPr>
        <w:tabs>
          <w:tab w:val="left" w:pos="822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ADF8A7A" w14:textId="7CD0408F" w:rsidR="00B9274A" w:rsidRDefault="00B9274A" w:rsidP="00C21145">
      <w:pPr>
        <w:tabs>
          <w:tab w:val="left" w:pos="822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C49B0C6" w14:textId="120F7B77" w:rsidR="00B9274A" w:rsidRDefault="00B9274A" w:rsidP="00C21145">
      <w:pPr>
        <w:tabs>
          <w:tab w:val="left" w:pos="822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7004E68" w14:textId="61CCE53D" w:rsidR="00B9274A" w:rsidRDefault="00B9274A" w:rsidP="00C21145">
      <w:pPr>
        <w:tabs>
          <w:tab w:val="left" w:pos="822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C833FF0" w14:textId="32C06097" w:rsidR="00B9274A" w:rsidRDefault="00B9274A" w:rsidP="00C21145">
      <w:pPr>
        <w:tabs>
          <w:tab w:val="left" w:pos="822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Figura 1. Variação da composição química dos óleos essenciais de </w:t>
      </w:r>
      <w:r w:rsidRPr="00256908">
        <w:rPr>
          <w:rFonts w:ascii="Times New Roman" w:hAnsi="Times New Roman" w:cs="Times New Roman"/>
          <w:i/>
          <w:iCs/>
          <w:sz w:val="24"/>
          <w:szCs w:val="24"/>
        </w:rPr>
        <w:t>C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256908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 </w:t>
      </w:r>
      <w:proofErr w:type="spellStart"/>
      <w:r w:rsidRPr="00256908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blanchetianus</w:t>
      </w:r>
      <w:proofErr w:type="spellEnd"/>
    </w:p>
    <w:p w14:paraId="5FAF7328" w14:textId="32AD8812" w:rsidR="004C1EA8" w:rsidRDefault="004C1EA8" w:rsidP="00C21145">
      <w:pPr>
        <w:tabs>
          <w:tab w:val="left" w:pos="822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0A688F4" w14:textId="044E8D45" w:rsidR="00E07063" w:rsidRPr="00451BC6" w:rsidRDefault="00106262" w:rsidP="00C21145">
      <w:pPr>
        <w:tabs>
          <w:tab w:val="left" w:pos="822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451BC6" w:rsidRPr="00451BC6">
        <w:rPr>
          <w:rFonts w:ascii="Times New Roman" w:hAnsi="Times New Roman" w:cs="Times New Roman"/>
          <w:sz w:val="24"/>
          <w:szCs w:val="24"/>
        </w:rPr>
        <w:t>As 3 amostras de óleo essencial (</w:t>
      </w:r>
      <w:r w:rsidR="00451BC6" w:rsidRPr="00451BC6">
        <w:rPr>
          <w:rFonts w:ascii="Times New Roman" w:hAnsi="Times New Roman" w:cs="Times New Roman"/>
          <w:bCs/>
          <w:sz w:val="24"/>
          <w:szCs w:val="24"/>
        </w:rPr>
        <w:t>OECB 6h; OECB 12h e OECB 17h)</w:t>
      </w:r>
      <w:r w:rsidR="00451BC6" w:rsidRPr="00451B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1BC6" w:rsidRPr="00451BC6">
        <w:rPr>
          <w:rFonts w:ascii="Times New Roman" w:hAnsi="Times New Roman" w:cs="Times New Roman"/>
          <w:sz w:val="24"/>
          <w:szCs w:val="24"/>
        </w:rPr>
        <w:t xml:space="preserve">alteraram a locomoção dos animais em todas as doses avaliadas. No entanto, apenas a dose de 4mg/kg do </w:t>
      </w:r>
      <w:r w:rsidR="00451BC6" w:rsidRPr="00451BC6">
        <w:rPr>
          <w:rFonts w:ascii="Times New Roman" w:hAnsi="Times New Roman" w:cs="Times New Roman"/>
          <w:bCs/>
          <w:sz w:val="24"/>
          <w:szCs w:val="24"/>
        </w:rPr>
        <w:t>OECB 17h</w:t>
      </w:r>
      <w:r w:rsidR="00451BC6" w:rsidRPr="00451B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1BC6" w:rsidRPr="00451BC6">
        <w:rPr>
          <w:rFonts w:ascii="Times New Roman" w:hAnsi="Times New Roman" w:cs="Times New Roman"/>
          <w:sz w:val="24"/>
          <w:szCs w:val="24"/>
        </w:rPr>
        <w:t xml:space="preserve">não alterou o comportamento do </w:t>
      </w:r>
      <w:proofErr w:type="spellStart"/>
      <w:r w:rsidR="00451BC6" w:rsidRPr="00451BC6">
        <w:rPr>
          <w:rFonts w:ascii="Times New Roman" w:hAnsi="Times New Roman" w:cs="Times New Roman"/>
          <w:sz w:val="24"/>
          <w:szCs w:val="24"/>
        </w:rPr>
        <w:t>zebrafish</w:t>
      </w:r>
      <w:proofErr w:type="spellEnd"/>
      <w:r w:rsidR="00451BC6" w:rsidRPr="00451BC6">
        <w:rPr>
          <w:rFonts w:ascii="Times New Roman" w:hAnsi="Times New Roman" w:cs="Times New Roman"/>
          <w:sz w:val="24"/>
          <w:szCs w:val="24"/>
        </w:rPr>
        <w:t xml:space="preserve"> adulto</w:t>
      </w:r>
      <w:r w:rsidR="00451BC6" w:rsidRPr="00451BC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51BC6" w:rsidRPr="00451BC6">
        <w:rPr>
          <w:rFonts w:ascii="Times New Roman" w:hAnsi="Times New Roman" w:cs="Times New Roman"/>
          <w:sz w:val="24"/>
          <w:szCs w:val="24"/>
        </w:rPr>
        <w:t xml:space="preserve">  Os resultados mostram que as 3 amostras causaram comprometimento motor pois houve redução no número de cruzamento de linha na placa de </w:t>
      </w:r>
      <w:proofErr w:type="spellStart"/>
      <w:r w:rsidR="00451BC6" w:rsidRPr="00451BC6">
        <w:rPr>
          <w:rFonts w:ascii="Times New Roman" w:hAnsi="Times New Roman" w:cs="Times New Roman"/>
          <w:sz w:val="24"/>
          <w:szCs w:val="24"/>
        </w:rPr>
        <w:t>petri</w:t>
      </w:r>
      <w:proofErr w:type="spellEnd"/>
      <w:r w:rsidR="00451BC6" w:rsidRPr="00451BC6">
        <w:rPr>
          <w:rFonts w:ascii="Times New Roman" w:hAnsi="Times New Roman" w:cs="Times New Roman"/>
          <w:sz w:val="24"/>
          <w:szCs w:val="24"/>
        </w:rPr>
        <w:t xml:space="preserve"> pelos animais, resultado diferente do controle negativo (</w:t>
      </w:r>
      <w:proofErr w:type="spellStart"/>
      <w:r w:rsidR="00451BC6" w:rsidRPr="00451BC6">
        <w:rPr>
          <w:rFonts w:ascii="Times New Roman" w:hAnsi="Times New Roman" w:cs="Times New Roman"/>
          <w:sz w:val="24"/>
          <w:szCs w:val="24"/>
        </w:rPr>
        <w:t>naive</w:t>
      </w:r>
      <w:proofErr w:type="spellEnd"/>
      <w:r w:rsidR="00451BC6" w:rsidRPr="00451BC6">
        <w:rPr>
          <w:rFonts w:ascii="Times New Roman" w:hAnsi="Times New Roman" w:cs="Times New Roman"/>
          <w:sz w:val="24"/>
          <w:szCs w:val="24"/>
        </w:rPr>
        <w:t xml:space="preserve">) &lt;0,0001; p&lt;0,01, p&lt;0,001, </w:t>
      </w:r>
      <w:r w:rsidR="00451BC6" w:rsidRPr="00451BC6">
        <w:rPr>
          <w:rFonts w:ascii="Times New Roman" w:hAnsi="Times New Roman" w:cs="Times New Roman"/>
          <w:i/>
          <w:sz w:val="24"/>
          <w:szCs w:val="24"/>
        </w:rPr>
        <w:t>vs.</w:t>
      </w:r>
      <w:r w:rsidR="00451BC6" w:rsidRPr="00451B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1BC6" w:rsidRPr="00451BC6">
        <w:rPr>
          <w:rFonts w:ascii="Times New Roman" w:hAnsi="Times New Roman" w:cs="Times New Roman"/>
          <w:sz w:val="24"/>
          <w:szCs w:val="24"/>
        </w:rPr>
        <w:t>Naive</w:t>
      </w:r>
      <w:proofErr w:type="spellEnd"/>
      <w:r w:rsidR="00451BC6" w:rsidRPr="00451BC6">
        <w:rPr>
          <w:rFonts w:ascii="Times New Roman" w:hAnsi="Times New Roman" w:cs="Times New Roman"/>
          <w:sz w:val="24"/>
          <w:szCs w:val="24"/>
        </w:rPr>
        <w:t>)</w:t>
      </w:r>
      <w:r w:rsidR="00451BC6" w:rsidRPr="00451BC6">
        <w:rPr>
          <w:rFonts w:ascii="Times New Roman" w:eastAsia="GulliverRM" w:hAnsi="Times New Roman" w:cs="Times New Roman"/>
          <w:sz w:val="24"/>
          <w:szCs w:val="24"/>
          <w:shd w:val="clear" w:color="auto" w:fill="FFFFFF"/>
        </w:rPr>
        <w:t xml:space="preserve"> (Fig</w:t>
      </w:r>
      <w:r w:rsidR="00B9274A">
        <w:rPr>
          <w:rFonts w:ascii="Times New Roman" w:eastAsia="GulliverRM" w:hAnsi="Times New Roman" w:cs="Times New Roman"/>
          <w:sz w:val="24"/>
          <w:szCs w:val="24"/>
          <w:shd w:val="clear" w:color="auto" w:fill="FFFFFF"/>
        </w:rPr>
        <w:t>ura</w:t>
      </w:r>
      <w:r w:rsidR="00451BC6" w:rsidRPr="00451BC6">
        <w:rPr>
          <w:rFonts w:ascii="Times New Roman" w:eastAsia="GulliverRM" w:hAnsi="Times New Roman" w:cs="Times New Roman"/>
          <w:sz w:val="24"/>
          <w:szCs w:val="24"/>
          <w:shd w:val="clear" w:color="auto" w:fill="FFFFFF"/>
        </w:rPr>
        <w:t xml:space="preserve"> </w:t>
      </w:r>
      <w:r w:rsidR="00B9274A">
        <w:rPr>
          <w:rFonts w:ascii="Times New Roman" w:eastAsia="GulliverRM" w:hAnsi="Times New Roman" w:cs="Times New Roman"/>
          <w:sz w:val="24"/>
          <w:szCs w:val="24"/>
          <w:shd w:val="clear" w:color="auto" w:fill="FFFFFF"/>
        </w:rPr>
        <w:t>2</w:t>
      </w:r>
      <w:r w:rsidR="00451BC6" w:rsidRPr="00451BC6">
        <w:rPr>
          <w:rFonts w:ascii="Times New Roman" w:eastAsia="GulliverRM" w:hAnsi="Times New Roman" w:cs="Times New Roman"/>
          <w:sz w:val="24"/>
          <w:szCs w:val="24"/>
          <w:shd w:val="clear" w:color="auto" w:fill="FFFFFF"/>
        </w:rPr>
        <w:t>)</w:t>
      </w:r>
    </w:p>
    <w:p w14:paraId="1D4E6775" w14:textId="194653D7" w:rsidR="00451BC6" w:rsidRPr="00451BC6" w:rsidRDefault="00451BC6" w:rsidP="00451BC6">
      <w:pPr>
        <w:spacing w:line="360" w:lineRule="auto"/>
        <w:ind w:right="283"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2" w:name="OLE_LINK2"/>
      <w:r w:rsidRPr="00451BC6">
        <w:rPr>
          <w:noProof/>
          <w:sz w:val="24"/>
          <w:szCs w:val="24"/>
        </w:rPr>
        <w:object w:dxaOrig="2505" w:dyaOrig="2310" w14:anchorId="1F8FCF7B">
          <v:shape id="_x0000_s1026" type="#_x0000_t75" style="position:absolute;left:0;text-align:left;margin-left:-16.25pt;margin-top:20.95pt;width:211.15pt;height:2in;z-index:251659264">
            <v:imagedata r:id="rId7" o:title=""/>
            <w10:wrap type="square"/>
          </v:shape>
          <o:OLEObject Type="Embed" ProgID="Prism6.Document" ShapeID="_x0000_s1026" DrawAspect="Content" ObjectID="_1645602298" r:id="rId8"/>
        </w:object>
      </w:r>
      <w:r w:rsidRPr="00451BC6">
        <w:rPr>
          <w:noProof/>
          <w:sz w:val="24"/>
          <w:szCs w:val="24"/>
        </w:rPr>
        <w:object w:dxaOrig="2505" w:dyaOrig="2310" w14:anchorId="305A9EEE">
          <v:shape id="_x0000_s1027" type="#_x0000_t75" style="position:absolute;left:0;text-align:left;margin-left:198.25pt;margin-top:19.1pt;width:217.05pt;height:148.15pt;z-index:251660288">
            <v:imagedata r:id="rId9" o:title=""/>
            <w10:wrap type="square"/>
          </v:shape>
          <o:OLEObject Type="Embed" ProgID="Prism6.Document" ShapeID="_x0000_s1027" DrawAspect="Content" ObjectID="_1645602299" r:id="rId10"/>
        </w:object>
      </w:r>
      <w:bookmarkStart w:id="3" w:name="_Hlk4592523"/>
      <w:bookmarkEnd w:id="2"/>
      <w:r w:rsidRPr="00451BC6">
        <w:rPr>
          <w:noProof/>
          <w:sz w:val="24"/>
          <w:szCs w:val="24"/>
        </w:rPr>
        <w:object w:dxaOrig="2505" w:dyaOrig="2310" w14:anchorId="6B175771">
          <v:shape id="_x0000_s1028" type="#_x0000_t75" style="position:absolute;left:0;text-align:left;margin-left:80.1pt;margin-top:149.65pt;width:234.1pt;height:159.85pt;z-index:251661312">
            <v:imagedata r:id="rId11" o:title=""/>
            <w10:wrap type="square"/>
          </v:shape>
          <o:OLEObject Type="Embed" ProgID="Prism6.Document" ShapeID="_x0000_s1028" DrawAspect="Content" ObjectID="_1645602300" r:id="rId12"/>
        </w:object>
      </w:r>
    </w:p>
    <w:bookmarkEnd w:id="3"/>
    <w:p w14:paraId="63E3C240" w14:textId="401E995A" w:rsidR="00451BC6" w:rsidRPr="00451BC6" w:rsidRDefault="00451BC6" w:rsidP="00451BC6">
      <w:pPr>
        <w:pStyle w:val="TAMainText"/>
        <w:spacing w:line="360" w:lineRule="auto"/>
        <w:ind w:firstLine="708"/>
        <w:rPr>
          <w:rFonts w:ascii="Times New Roman" w:hAnsi="Times New Roman" w:cs="Times New Roman"/>
          <w:sz w:val="24"/>
          <w:szCs w:val="24"/>
          <w:lang w:val="pt-BR"/>
        </w:rPr>
      </w:pPr>
    </w:p>
    <w:p w14:paraId="33A00DC8" w14:textId="77777777" w:rsidR="00451BC6" w:rsidRPr="00451BC6" w:rsidRDefault="00451BC6" w:rsidP="00451BC6">
      <w:pPr>
        <w:pStyle w:val="TAMainText"/>
        <w:spacing w:line="360" w:lineRule="auto"/>
        <w:ind w:firstLine="708"/>
        <w:rPr>
          <w:rFonts w:ascii="Times New Roman" w:hAnsi="Times New Roman" w:cs="Times New Roman"/>
          <w:sz w:val="24"/>
          <w:szCs w:val="24"/>
          <w:lang w:val="pt-BR"/>
        </w:rPr>
      </w:pPr>
    </w:p>
    <w:p w14:paraId="1E3D8727" w14:textId="6564E370" w:rsidR="00451BC6" w:rsidRPr="00451BC6" w:rsidRDefault="00451BC6" w:rsidP="00451BC6">
      <w:pPr>
        <w:pStyle w:val="TAMainText"/>
        <w:spacing w:line="360" w:lineRule="auto"/>
        <w:ind w:firstLine="708"/>
        <w:rPr>
          <w:rFonts w:ascii="Times New Roman" w:hAnsi="Times New Roman" w:cs="Times New Roman"/>
          <w:sz w:val="24"/>
          <w:szCs w:val="24"/>
          <w:lang w:val="pt-BR"/>
        </w:rPr>
      </w:pPr>
    </w:p>
    <w:p w14:paraId="3976A04F" w14:textId="77777777" w:rsidR="00451BC6" w:rsidRPr="00451BC6" w:rsidRDefault="00451BC6" w:rsidP="00451BC6">
      <w:pPr>
        <w:pStyle w:val="TAMainText"/>
        <w:spacing w:line="360" w:lineRule="auto"/>
        <w:ind w:firstLine="708"/>
        <w:rPr>
          <w:rFonts w:ascii="Times New Roman" w:hAnsi="Times New Roman" w:cs="Times New Roman"/>
          <w:sz w:val="24"/>
          <w:szCs w:val="24"/>
          <w:lang w:val="pt-BR"/>
        </w:rPr>
      </w:pPr>
    </w:p>
    <w:p w14:paraId="16F0D8EF" w14:textId="77777777" w:rsidR="00451BC6" w:rsidRPr="00451BC6" w:rsidRDefault="00451BC6" w:rsidP="00451BC6">
      <w:pPr>
        <w:pStyle w:val="TAMainText"/>
        <w:spacing w:line="360" w:lineRule="auto"/>
        <w:ind w:firstLine="708"/>
        <w:rPr>
          <w:rFonts w:ascii="Times New Roman" w:hAnsi="Times New Roman" w:cs="Times New Roman"/>
          <w:sz w:val="24"/>
          <w:szCs w:val="24"/>
          <w:lang w:val="pt-BR"/>
        </w:rPr>
      </w:pPr>
    </w:p>
    <w:p w14:paraId="30BF0152" w14:textId="77777777" w:rsidR="00451BC6" w:rsidRPr="00451BC6" w:rsidRDefault="00451BC6" w:rsidP="00451BC6">
      <w:pPr>
        <w:pStyle w:val="TAMainText"/>
        <w:spacing w:line="360" w:lineRule="auto"/>
        <w:ind w:firstLine="708"/>
        <w:rPr>
          <w:rFonts w:ascii="Times New Roman" w:hAnsi="Times New Roman" w:cs="Times New Roman"/>
          <w:sz w:val="24"/>
          <w:szCs w:val="24"/>
          <w:lang w:val="pt-BR"/>
        </w:rPr>
      </w:pPr>
    </w:p>
    <w:p w14:paraId="2AA27EFB" w14:textId="77777777" w:rsidR="00451BC6" w:rsidRPr="00451BC6" w:rsidRDefault="00451BC6" w:rsidP="00451BC6">
      <w:pPr>
        <w:pStyle w:val="TAMainText"/>
        <w:spacing w:line="360" w:lineRule="auto"/>
        <w:ind w:firstLine="708"/>
        <w:rPr>
          <w:rFonts w:ascii="Times New Roman" w:hAnsi="Times New Roman" w:cs="Times New Roman"/>
          <w:sz w:val="24"/>
          <w:szCs w:val="24"/>
          <w:lang w:val="pt-BR"/>
        </w:rPr>
      </w:pPr>
    </w:p>
    <w:p w14:paraId="36EE3502" w14:textId="77777777" w:rsidR="00451BC6" w:rsidRPr="00451BC6" w:rsidRDefault="00451BC6" w:rsidP="00451BC6">
      <w:pPr>
        <w:pStyle w:val="TAMainText"/>
        <w:spacing w:line="240" w:lineRule="auto"/>
        <w:ind w:firstLine="0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bookmarkStart w:id="4" w:name="OLE_LINK5"/>
    </w:p>
    <w:p w14:paraId="6B744EB0" w14:textId="62ADD108" w:rsidR="00451BC6" w:rsidRPr="00451BC6" w:rsidRDefault="00451BC6" w:rsidP="00B9274A">
      <w:pPr>
        <w:pStyle w:val="TAMainText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pt-BR"/>
        </w:rPr>
      </w:pPr>
      <w:r w:rsidRPr="00451BC6">
        <w:rPr>
          <w:rFonts w:ascii="Times New Roman" w:hAnsi="Times New Roman" w:cs="Times New Roman"/>
          <w:b/>
          <w:bCs/>
          <w:sz w:val="24"/>
          <w:szCs w:val="24"/>
          <w:lang w:val="pt-BR"/>
        </w:rPr>
        <w:t>Fig</w:t>
      </w:r>
      <w:r w:rsidR="00B9274A">
        <w:rPr>
          <w:rFonts w:ascii="Times New Roman" w:hAnsi="Times New Roman" w:cs="Times New Roman"/>
          <w:b/>
          <w:bCs/>
          <w:sz w:val="24"/>
          <w:szCs w:val="24"/>
          <w:lang w:val="pt-BR"/>
        </w:rPr>
        <w:t>ura</w:t>
      </w:r>
      <w:r w:rsidRPr="00451BC6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 </w:t>
      </w:r>
      <w:r w:rsidR="00B9274A">
        <w:rPr>
          <w:rFonts w:ascii="Times New Roman" w:hAnsi="Times New Roman" w:cs="Times New Roman"/>
          <w:b/>
          <w:bCs/>
          <w:sz w:val="24"/>
          <w:szCs w:val="24"/>
          <w:lang w:val="pt-BR"/>
        </w:rPr>
        <w:t>2.</w:t>
      </w:r>
      <w:r w:rsidRPr="00451BC6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 </w:t>
      </w:r>
      <w:r w:rsidRPr="00451BC6">
        <w:rPr>
          <w:rFonts w:ascii="Times New Roman" w:hAnsi="Times New Roman" w:cs="Times New Roman"/>
          <w:bCs/>
          <w:sz w:val="24"/>
          <w:szCs w:val="24"/>
          <w:lang w:val="pt-BR"/>
        </w:rPr>
        <w:t>Efeito do</w:t>
      </w:r>
      <w:r w:rsidR="00E2046E">
        <w:rPr>
          <w:rFonts w:ascii="Times New Roman" w:hAnsi="Times New Roman" w:cs="Times New Roman"/>
          <w:bCs/>
          <w:sz w:val="24"/>
          <w:szCs w:val="24"/>
          <w:lang w:val="pt-BR"/>
        </w:rPr>
        <w:t>s</w:t>
      </w:r>
      <w:r w:rsidRPr="00451BC6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r w:rsidR="00E2046E">
        <w:rPr>
          <w:rFonts w:ascii="Times New Roman" w:hAnsi="Times New Roman" w:cs="Times New Roman"/>
          <w:bCs/>
          <w:sz w:val="24"/>
          <w:szCs w:val="24"/>
          <w:lang w:val="pt-BR"/>
        </w:rPr>
        <w:t>dos</w:t>
      </w:r>
      <w:proofErr w:type="spellEnd"/>
      <w:r w:rsidR="00E2046E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proofErr w:type="spellStart"/>
      <w:r w:rsidR="00E2046E">
        <w:rPr>
          <w:rFonts w:ascii="Times New Roman" w:hAnsi="Times New Roman" w:cs="Times New Roman"/>
          <w:sz w:val="24"/>
          <w:szCs w:val="24"/>
        </w:rPr>
        <w:t>óleos</w:t>
      </w:r>
      <w:proofErr w:type="spellEnd"/>
      <w:r w:rsidR="00E204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046E">
        <w:rPr>
          <w:rFonts w:ascii="Times New Roman" w:hAnsi="Times New Roman" w:cs="Times New Roman"/>
          <w:sz w:val="24"/>
          <w:szCs w:val="24"/>
        </w:rPr>
        <w:t>essenciais</w:t>
      </w:r>
      <w:proofErr w:type="spellEnd"/>
      <w:r w:rsidR="00E204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046E">
        <w:rPr>
          <w:rFonts w:ascii="Times New Roman" w:hAnsi="Times New Roman" w:cs="Times New Roman"/>
          <w:sz w:val="24"/>
          <w:szCs w:val="24"/>
        </w:rPr>
        <w:t>obtidos</w:t>
      </w:r>
      <w:proofErr w:type="spellEnd"/>
      <w:r w:rsidR="00E2046E">
        <w:rPr>
          <w:rFonts w:ascii="Times New Roman" w:hAnsi="Times New Roman" w:cs="Times New Roman"/>
          <w:sz w:val="24"/>
          <w:szCs w:val="24"/>
        </w:rPr>
        <w:t xml:space="preserve"> de </w:t>
      </w:r>
      <w:r w:rsidR="00E2046E" w:rsidRPr="00256908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="00E2046E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E2046E" w:rsidRPr="00256908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 </w:t>
      </w:r>
      <w:proofErr w:type="spellStart"/>
      <w:r w:rsidR="00E2046E" w:rsidRPr="00256908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blanchetianus</w:t>
      </w:r>
      <w:proofErr w:type="spellEnd"/>
      <w:r w:rsidR="00E2046E">
        <w:rPr>
          <w:rFonts w:ascii="Times New Roman" w:hAnsi="Times New Roman" w:cs="Times New Roman"/>
          <w:sz w:val="24"/>
          <w:szCs w:val="24"/>
        </w:rPr>
        <w:t xml:space="preserve"> as</w:t>
      </w:r>
      <w:r w:rsidR="00E2046E" w:rsidRPr="004154DC">
        <w:rPr>
          <w:rFonts w:ascii="Times New Roman" w:hAnsi="Times New Roman" w:cs="Times New Roman"/>
          <w:sz w:val="24"/>
          <w:szCs w:val="24"/>
        </w:rPr>
        <w:t xml:space="preserve"> </w:t>
      </w:r>
      <w:r w:rsidR="00E2046E" w:rsidRPr="004154DC">
        <w:rPr>
          <w:rFonts w:ascii="Times New Roman" w:hAnsi="Times New Roman" w:cs="Times New Roman"/>
          <w:bCs/>
          <w:sz w:val="24"/>
          <w:szCs w:val="24"/>
        </w:rPr>
        <w:t>6h</w:t>
      </w:r>
      <w:r w:rsidR="00E2046E" w:rsidRPr="00E2046E">
        <w:rPr>
          <w:b/>
          <w:sz w:val="24"/>
          <w:szCs w:val="24"/>
        </w:rPr>
        <w:t xml:space="preserve"> </w:t>
      </w:r>
      <w:r w:rsidR="00E2046E" w:rsidRPr="00E2046E">
        <w:rPr>
          <w:bCs/>
          <w:sz w:val="24"/>
          <w:szCs w:val="24"/>
        </w:rPr>
        <w:t>(</w:t>
      </w:r>
      <w:r w:rsidR="00E2046E" w:rsidRPr="00E2046E">
        <w:rPr>
          <w:bCs/>
          <w:sz w:val="24"/>
          <w:szCs w:val="24"/>
        </w:rPr>
        <w:t>OECB 6h</w:t>
      </w:r>
      <w:r w:rsidR="00E2046E" w:rsidRPr="00E2046E">
        <w:rPr>
          <w:bCs/>
          <w:sz w:val="24"/>
          <w:szCs w:val="24"/>
        </w:rPr>
        <w:t>)</w:t>
      </w:r>
      <w:r w:rsidR="00E2046E" w:rsidRPr="00E2046E">
        <w:rPr>
          <w:rFonts w:ascii="Times New Roman" w:hAnsi="Times New Roman" w:cs="Times New Roman"/>
          <w:bCs/>
          <w:sz w:val="24"/>
          <w:szCs w:val="24"/>
        </w:rPr>
        <w:t xml:space="preserve">; 12h </w:t>
      </w:r>
      <w:r w:rsidR="00E2046E" w:rsidRPr="00E2046E">
        <w:rPr>
          <w:rFonts w:ascii="Times New Roman" w:hAnsi="Times New Roman" w:cs="Times New Roman"/>
          <w:bCs/>
          <w:sz w:val="24"/>
          <w:szCs w:val="24"/>
        </w:rPr>
        <w:t>(</w:t>
      </w:r>
      <w:r w:rsidR="00E2046E" w:rsidRPr="00E2046E">
        <w:rPr>
          <w:bCs/>
          <w:sz w:val="24"/>
          <w:szCs w:val="24"/>
        </w:rPr>
        <w:t>OECB 12h</w:t>
      </w:r>
      <w:r w:rsidR="00E2046E" w:rsidRPr="00E2046E">
        <w:rPr>
          <w:bCs/>
          <w:sz w:val="24"/>
          <w:szCs w:val="24"/>
        </w:rPr>
        <w:t>)</w:t>
      </w:r>
      <w:r w:rsidR="00E2046E" w:rsidRPr="00E2046E">
        <w:rPr>
          <w:bCs/>
          <w:sz w:val="24"/>
          <w:szCs w:val="24"/>
        </w:rPr>
        <w:t xml:space="preserve"> </w:t>
      </w:r>
      <w:r w:rsidR="00E2046E" w:rsidRPr="00E2046E">
        <w:rPr>
          <w:rFonts w:ascii="Times New Roman" w:hAnsi="Times New Roman" w:cs="Times New Roman"/>
          <w:bCs/>
          <w:sz w:val="24"/>
          <w:szCs w:val="24"/>
        </w:rPr>
        <w:t>e 17h</w:t>
      </w:r>
      <w:r w:rsidR="00E2046E" w:rsidRPr="00E2046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2046E" w:rsidRPr="00E2046E">
        <w:rPr>
          <w:bCs/>
          <w:sz w:val="24"/>
          <w:szCs w:val="24"/>
        </w:rPr>
        <w:t>(</w:t>
      </w:r>
      <w:r w:rsidRPr="00E2046E">
        <w:rPr>
          <w:bCs/>
          <w:sz w:val="24"/>
          <w:szCs w:val="24"/>
        </w:rPr>
        <w:t>OECB 17h</w:t>
      </w:r>
      <w:r w:rsidR="00E2046E" w:rsidRPr="00E2046E">
        <w:rPr>
          <w:bCs/>
          <w:sz w:val="24"/>
          <w:szCs w:val="24"/>
        </w:rPr>
        <w:t>)</w:t>
      </w:r>
      <w:r w:rsidRPr="00E2046E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r w:rsidRPr="00451BC6">
        <w:rPr>
          <w:rFonts w:ascii="Times New Roman" w:hAnsi="Times New Roman" w:cs="Times New Roman"/>
          <w:bCs/>
          <w:sz w:val="24"/>
          <w:szCs w:val="24"/>
          <w:lang w:val="pt-BR"/>
        </w:rPr>
        <w:t>sob a a</w:t>
      </w:r>
      <w:r w:rsidRPr="00451BC6">
        <w:rPr>
          <w:rFonts w:ascii="Times New Roman" w:hAnsi="Times New Roman" w:cs="Times New Roman"/>
          <w:sz w:val="24"/>
          <w:szCs w:val="24"/>
          <w:lang w:val="pt-BR"/>
        </w:rPr>
        <w:t xml:space="preserve">tividade locomotora do </w:t>
      </w:r>
      <w:proofErr w:type="spellStart"/>
      <w:r w:rsidRPr="00451BC6">
        <w:rPr>
          <w:rFonts w:ascii="Times New Roman" w:hAnsi="Times New Roman" w:cs="Times New Roman"/>
          <w:sz w:val="24"/>
          <w:szCs w:val="24"/>
          <w:lang w:val="pt-BR"/>
        </w:rPr>
        <w:t>zebrafish</w:t>
      </w:r>
      <w:proofErr w:type="spellEnd"/>
      <w:r w:rsidRPr="00451BC6">
        <w:rPr>
          <w:rFonts w:ascii="Times New Roman" w:hAnsi="Times New Roman" w:cs="Times New Roman"/>
          <w:sz w:val="24"/>
          <w:szCs w:val="24"/>
          <w:lang w:val="pt-BR"/>
        </w:rPr>
        <w:t xml:space="preserve"> (</w:t>
      </w:r>
      <w:proofErr w:type="spellStart"/>
      <w:r w:rsidRPr="00451BC6">
        <w:rPr>
          <w:rFonts w:ascii="Times New Roman" w:hAnsi="Times New Roman" w:cs="Times New Roman"/>
          <w:i/>
          <w:iCs/>
          <w:sz w:val="24"/>
          <w:szCs w:val="24"/>
          <w:lang w:val="pt-BR"/>
        </w:rPr>
        <w:t>Danio</w:t>
      </w:r>
      <w:proofErr w:type="spellEnd"/>
      <w:r w:rsidRPr="00451BC6">
        <w:rPr>
          <w:rFonts w:ascii="Times New Roman" w:hAnsi="Times New Roman" w:cs="Times New Roman"/>
          <w:i/>
          <w:iCs/>
          <w:sz w:val="24"/>
          <w:szCs w:val="24"/>
          <w:lang w:val="pt-BR"/>
        </w:rPr>
        <w:t xml:space="preserve"> </w:t>
      </w:r>
      <w:proofErr w:type="spellStart"/>
      <w:r w:rsidRPr="00451BC6">
        <w:rPr>
          <w:rFonts w:ascii="Times New Roman" w:hAnsi="Times New Roman" w:cs="Times New Roman"/>
          <w:i/>
          <w:iCs/>
          <w:sz w:val="24"/>
          <w:szCs w:val="24"/>
          <w:lang w:val="pt-BR"/>
        </w:rPr>
        <w:t>rerio</w:t>
      </w:r>
      <w:proofErr w:type="spellEnd"/>
      <w:r w:rsidRPr="00451BC6">
        <w:rPr>
          <w:rFonts w:ascii="Times New Roman" w:hAnsi="Times New Roman" w:cs="Times New Roman"/>
          <w:sz w:val="24"/>
          <w:szCs w:val="24"/>
          <w:lang w:val="pt-BR"/>
        </w:rPr>
        <w:t xml:space="preserve">) adulto no Teste de Campo Aberto (0-5min). </w:t>
      </w:r>
      <w:proofErr w:type="spellStart"/>
      <w:r w:rsidRPr="00451BC6">
        <w:rPr>
          <w:rFonts w:ascii="Times New Roman" w:hAnsi="Times New Roman" w:cs="Times New Roman"/>
          <w:sz w:val="24"/>
          <w:szCs w:val="24"/>
          <w:lang w:val="pt-BR"/>
        </w:rPr>
        <w:t>Naive</w:t>
      </w:r>
      <w:proofErr w:type="spellEnd"/>
      <w:r w:rsidRPr="00451BC6">
        <w:rPr>
          <w:rFonts w:ascii="Times New Roman" w:hAnsi="Times New Roman" w:cs="Times New Roman"/>
          <w:sz w:val="24"/>
          <w:szCs w:val="24"/>
          <w:lang w:val="pt-BR"/>
        </w:rPr>
        <w:t xml:space="preserve"> - animais não tratados. DZP – </w:t>
      </w:r>
      <w:proofErr w:type="spellStart"/>
      <w:r w:rsidRPr="00451BC6">
        <w:rPr>
          <w:rFonts w:ascii="Times New Roman" w:hAnsi="Times New Roman" w:cs="Times New Roman"/>
          <w:sz w:val="24"/>
          <w:szCs w:val="24"/>
          <w:lang w:val="pt-BR"/>
        </w:rPr>
        <w:t>diazepam</w:t>
      </w:r>
      <w:proofErr w:type="spellEnd"/>
      <w:r w:rsidRPr="00451BC6">
        <w:rPr>
          <w:rFonts w:ascii="Times New Roman" w:hAnsi="Times New Roman" w:cs="Times New Roman"/>
          <w:sz w:val="24"/>
          <w:szCs w:val="24"/>
          <w:lang w:val="pt-BR"/>
        </w:rPr>
        <w:t xml:space="preserve"> (40 mg/kg; 20 µL; </w:t>
      </w:r>
      <w:proofErr w:type="spellStart"/>
      <w:r w:rsidRPr="00451BC6">
        <w:rPr>
          <w:rFonts w:ascii="Times New Roman" w:hAnsi="Times New Roman" w:cs="Times New Roman"/>
          <w:i/>
          <w:sz w:val="24"/>
          <w:szCs w:val="24"/>
          <w:lang w:val="pt-BR"/>
        </w:rPr>
        <w:t>i.p</w:t>
      </w:r>
      <w:proofErr w:type="spellEnd"/>
      <w:r w:rsidRPr="00451BC6">
        <w:rPr>
          <w:rFonts w:ascii="Times New Roman" w:hAnsi="Times New Roman" w:cs="Times New Roman"/>
          <w:sz w:val="24"/>
          <w:szCs w:val="24"/>
          <w:lang w:val="pt-BR"/>
        </w:rPr>
        <w:t xml:space="preserve">.).  Veículo – DMSO 3% (20 µL; </w:t>
      </w:r>
      <w:proofErr w:type="spellStart"/>
      <w:r w:rsidRPr="00451BC6">
        <w:rPr>
          <w:rFonts w:ascii="Times New Roman" w:hAnsi="Times New Roman" w:cs="Times New Roman"/>
          <w:i/>
          <w:sz w:val="24"/>
          <w:szCs w:val="24"/>
          <w:lang w:val="pt-BR"/>
        </w:rPr>
        <w:t>i.p</w:t>
      </w:r>
      <w:proofErr w:type="spellEnd"/>
      <w:r w:rsidRPr="00451BC6">
        <w:rPr>
          <w:rFonts w:ascii="Times New Roman" w:hAnsi="Times New Roman" w:cs="Times New Roman"/>
          <w:sz w:val="24"/>
          <w:szCs w:val="24"/>
          <w:lang w:val="pt-BR"/>
        </w:rPr>
        <w:t xml:space="preserve">.). Os valores representam a média ± erro padrão da média (E.P.M.) para 6 animais/grupo. ANOVA </w:t>
      </w:r>
      <w:r w:rsidRPr="00451BC6">
        <w:rPr>
          <w:rFonts w:ascii="Times New Roman" w:hAnsi="Times New Roman" w:cs="Times New Roman"/>
          <w:sz w:val="24"/>
          <w:szCs w:val="24"/>
          <w:lang w:val="pt-BR"/>
        </w:rPr>
        <w:lastRenderedPageBreak/>
        <w:t xml:space="preserve">seguida de </w:t>
      </w:r>
      <w:proofErr w:type="spellStart"/>
      <w:r w:rsidRPr="00451BC6">
        <w:rPr>
          <w:rFonts w:ascii="Times New Roman" w:hAnsi="Times New Roman" w:cs="Times New Roman"/>
          <w:sz w:val="24"/>
          <w:szCs w:val="24"/>
          <w:lang w:val="pt-BR"/>
        </w:rPr>
        <w:t>Tukey</w:t>
      </w:r>
      <w:proofErr w:type="spellEnd"/>
      <w:r w:rsidRPr="00451BC6">
        <w:rPr>
          <w:rFonts w:ascii="Times New Roman" w:hAnsi="Times New Roman" w:cs="Times New Roman"/>
          <w:sz w:val="24"/>
          <w:szCs w:val="24"/>
          <w:lang w:val="pt-BR"/>
        </w:rPr>
        <w:t xml:space="preserve"> p&lt;0,0001; e 0,1 vs. </w:t>
      </w:r>
      <w:proofErr w:type="spellStart"/>
      <w:r w:rsidRPr="00451BC6">
        <w:rPr>
          <w:rFonts w:ascii="Times New Roman" w:hAnsi="Times New Roman" w:cs="Times New Roman"/>
          <w:sz w:val="24"/>
          <w:szCs w:val="24"/>
          <w:lang w:val="pt-BR"/>
        </w:rPr>
        <w:t>naive</w:t>
      </w:r>
      <w:proofErr w:type="spellEnd"/>
      <w:r w:rsidRPr="00451BC6">
        <w:rPr>
          <w:rFonts w:ascii="Times New Roman" w:hAnsi="Times New Roman" w:cs="Times New Roman"/>
          <w:sz w:val="24"/>
          <w:szCs w:val="24"/>
          <w:lang w:val="pt-BR"/>
        </w:rPr>
        <w:t xml:space="preserve">; </w:t>
      </w:r>
      <w:r w:rsidRPr="00451BC6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# # # #</w:t>
      </w:r>
      <w:r w:rsidRPr="00451BC6">
        <w:rPr>
          <w:rFonts w:ascii="Times New Roman" w:hAnsi="Times New Roman" w:cs="Times New Roman"/>
          <w:sz w:val="24"/>
          <w:szCs w:val="24"/>
        </w:rPr>
        <w:t xml:space="preserve">p&lt;0,0001; </w:t>
      </w:r>
      <w:r w:rsidRPr="00451BC6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 xml:space="preserve"># # </w:t>
      </w:r>
      <w:r w:rsidRPr="00451BC6">
        <w:rPr>
          <w:rFonts w:ascii="Times New Roman" w:hAnsi="Times New Roman" w:cs="Times New Roman"/>
          <w:sz w:val="24"/>
          <w:szCs w:val="24"/>
        </w:rPr>
        <w:t xml:space="preserve">p&lt;0,01 </w:t>
      </w:r>
      <w:r w:rsidRPr="00451BC6">
        <w:rPr>
          <w:rFonts w:ascii="Times New Roman" w:hAnsi="Times New Roman" w:cs="Times New Roman"/>
          <w:i/>
          <w:sz w:val="24"/>
          <w:szCs w:val="24"/>
          <w:lang w:val="pt-BR"/>
        </w:rPr>
        <w:t>vs.</w:t>
      </w:r>
      <w:r w:rsidRPr="00451BC6">
        <w:rPr>
          <w:rFonts w:ascii="Times New Roman" w:hAnsi="Times New Roman" w:cs="Times New Roman"/>
          <w:sz w:val="24"/>
          <w:szCs w:val="24"/>
          <w:lang w:val="pt-BR"/>
        </w:rPr>
        <w:t xml:space="preserve"> Veículo). Os números acima de cada coluna indicam porcentagem de atividade locomotora (%AL).</w:t>
      </w:r>
    </w:p>
    <w:p w14:paraId="67FBA248" w14:textId="11B6E774" w:rsidR="00451BC6" w:rsidRDefault="00451BC6" w:rsidP="00451BC6">
      <w:pPr>
        <w:pStyle w:val="TAMainText"/>
        <w:spacing w:line="276" w:lineRule="auto"/>
        <w:ind w:firstLine="0"/>
        <w:rPr>
          <w:rFonts w:ascii="Times New Roman" w:hAnsi="Times New Roman" w:cs="Times New Roman"/>
          <w:sz w:val="24"/>
          <w:szCs w:val="24"/>
          <w:lang w:val="pt-BR"/>
        </w:rPr>
      </w:pPr>
    </w:p>
    <w:bookmarkEnd w:id="4"/>
    <w:p w14:paraId="506AAEA4" w14:textId="4ECDBF27" w:rsidR="00451BC6" w:rsidRPr="00451BC6" w:rsidRDefault="00451BC6" w:rsidP="00451BC6">
      <w:pPr>
        <w:pStyle w:val="TAMainText"/>
        <w:spacing w:line="240" w:lineRule="auto"/>
        <w:ind w:firstLine="708"/>
        <w:rPr>
          <w:rFonts w:ascii="Times New Roman" w:hAnsi="Times New Roman" w:cs="Times New Roman"/>
          <w:bCs/>
          <w:sz w:val="24"/>
          <w:szCs w:val="24"/>
          <w:lang w:val="pt-BR"/>
        </w:rPr>
      </w:pPr>
      <w:r w:rsidRPr="00451BC6">
        <w:rPr>
          <w:rFonts w:ascii="Times New Roman" w:hAnsi="Times New Roman" w:cs="Times New Roman"/>
          <w:bCs/>
          <w:sz w:val="24"/>
          <w:szCs w:val="24"/>
          <w:lang w:val="pt-BR"/>
        </w:rPr>
        <w:t>No teste de toxicidade</w:t>
      </w:r>
      <w:r w:rsidR="00E2046E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dos </w:t>
      </w:r>
      <w:proofErr w:type="spellStart"/>
      <w:r w:rsidR="00E2046E">
        <w:rPr>
          <w:rFonts w:ascii="Times New Roman" w:hAnsi="Times New Roman" w:cs="Times New Roman"/>
          <w:sz w:val="24"/>
          <w:szCs w:val="24"/>
        </w:rPr>
        <w:t>óleos</w:t>
      </w:r>
      <w:proofErr w:type="spellEnd"/>
      <w:r w:rsidR="00E204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046E">
        <w:rPr>
          <w:rFonts w:ascii="Times New Roman" w:hAnsi="Times New Roman" w:cs="Times New Roman"/>
          <w:sz w:val="24"/>
          <w:szCs w:val="24"/>
        </w:rPr>
        <w:t>essenciais</w:t>
      </w:r>
      <w:proofErr w:type="spellEnd"/>
      <w:r w:rsidR="00E204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046E">
        <w:rPr>
          <w:rFonts w:ascii="Times New Roman" w:hAnsi="Times New Roman" w:cs="Times New Roman"/>
          <w:sz w:val="24"/>
          <w:szCs w:val="24"/>
        </w:rPr>
        <w:t>obtidos</w:t>
      </w:r>
      <w:proofErr w:type="spellEnd"/>
      <w:r w:rsidR="00E2046E">
        <w:rPr>
          <w:rFonts w:ascii="Times New Roman" w:hAnsi="Times New Roman" w:cs="Times New Roman"/>
          <w:sz w:val="24"/>
          <w:szCs w:val="24"/>
        </w:rPr>
        <w:t xml:space="preserve"> </w:t>
      </w:r>
      <w:r w:rsidR="00656E90">
        <w:rPr>
          <w:rFonts w:ascii="Times New Roman" w:hAnsi="Times New Roman" w:cs="Times New Roman"/>
          <w:sz w:val="24"/>
          <w:szCs w:val="24"/>
        </w:rPr>
        <w:t xml:space="preserve">de </w:t>
      </w:r>
      <w:r w:rsidR="00656E90" w:rsidRPr="00256908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="00656E90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656E90" w:rsidRPr="00256908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 </w:t>
      </w:r>
      <w:proofErr w:type="spellStart"/>
      <w:r w:rsidR="00656E90" w:rsidRPr="00256908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blanchetianus</w:t>
      </w:r>
      <w:proofErr w:type="spellEnd"/>
      <w:r w:rsidR="00656E90">
        <w:rPr>
          <w:rFonts w:ascii="Times New Roman" w:hAnsi="Times New Roman" w:cs="Times New Roman"/>
          <w:sz w:val="24"/>
          <w:szCs w:val="24"/>
        </w:rPr>
        <w:t xml:space="preserve"> as</w:t>
      </w:r>
      <w:r w:rsidR="00656E90" w:rsidRPr="004154DC">
        <w:rPr>
          <w:rFonts w:ascii="Times New Roman" w:hAnsi="Times New Roman" w:cs="Times New Roman"/>
          <w:sz w:val="24"/>
          <w:szCs w:val="24"/>
        </w:rPr>
        <w:t xml:space="preserve"> </w:t>
      </w:r>
      <w:r w:rsidR="00656E90" w:rsidRPr="004154DC">
        <w:rPr>
          <w:rFonts w:ascii="Times New Roman" w:hAnsi="Times New Roman" w:cs="Times New Roman"/>
          <w:bCs/>
          <w:sz w:val="24"/>
          <w:szCs w:val="24"/>
        </w:rPr>
        <w:t>6h</w:t>
      </w:r>
      <w:r w:rsidR="00656E90" w:rsidRPr="00E2046E">
        <w:rPr>
          <w:b/>
          <w:sz w:val="24"/>
          <w:szCs w:val="24"/>
        </w:rPr>
        <w:t xml:space="preserve"> </w:t>
      </w:r>
      <w:r w:rsidR="00656E90" w:rsidRPr="00E2046E">
        <w:rPr>
          <w:bCs/>
          <w:sz w:val="24"/>
          <w:szCs w:val="24"/>
        </w:rPr>
        <w:t>(OECB 6h)</w:t>
      </w:r>
      <w:r w:rsidR="00656E90" w:rsidRPr="00E2046E">
        <w:rPr>
          <w:rFonts w:ascii="Times New Roman" w:hAnsi="Times New Roman" w:cs="Times New Roman"/>
          <w:bCs/>
          <w:sz w:val="24"/>
          <w:szCs w:val="24"/>
        </w:rPr>
        <w:t>; 12h (</w:t>
      </w:r>
      <w:r w:rsidR="00656E90" w:rsidRPr="00E2046E">
        <w:rPr>
          <w:bCs/>
          <w:sz w:val="24"/>
          <w:szCs w:val="24"/>
        </w:rPr>
        <w:t xml:space="preserve">OECB 12h) </w:t>
      </w:r>
      <w:r w:rsidR="00656E90" w:rsidRPr="00E2046E">
        <w:rPr>
          <w:rFonts w:ascii="Times New Roman" w:hAnsi="Times New Roman" w:cs="Times New Roman"/>
          <w:bCs/>
          <w:sz w:val="24"/>
          <w:szCs w:val="24"/>
        </w:rPr>
        <w:t xml:space="preserve">e 17h </w:t>
      </w:r>
      <w:r w:rsidR="00656E90" w:rsidRPr="00E2046E">
        <w:rPr>
          <w:bCs/>
          <w:sz w:val="24"/>
          <w:szCs w:val="24"/>
        </w:rPr>
        <w:t>(OECB 17h)</w:t>
      </w:r>
      <w:r w:rsidR="00656E90" w:rsidRPr="00E2046E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r w:rsidRPr="00451BC6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não foram tóxicas frente </w:t>
      </w:r>
      <w:proofErr w:type="spellStart"/>
      <w:r w:rsidRPr="00451BC6">
        <w:rPr>
          <w:rFonts w:ascii="Times New Roman" w:hAnsi="Times New Roman" w:cs="Times New Roman"/>
          <w:bCs/>
          <w:sz w:val="24"/>
          <w:szCs w:val="24"/>
          <w:lang w:val="pt-BR"/>
        </w:rPr>
        <w:t>zebrafish</w:t>
      </w:r>
      <w:proofErr w:type="spellEnd"/>
      <w:r w:rsidRPr="00451BC6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até 96h de análise conforme mostra Tabela 1</w:t>
      </w:r>
      <w:r>
        <w:rPr>
          <w:rFonts w:ascii="Times New Roman" w:hAnsi="Times New Roman" w:cs="Times New Roman"/>
          <w:bCs/>
          <w:sz w:val="24"/>
          <w:szCs w:val="24"/>
          <w:lang w:val="pt-BR"/>
        </w:rPr>
        <w:t>.</w:t>
      </w:r>
    </w:p>
    <w:p w14:paraId="27BABA0C" w14:textId="77777777" w:rsidR="00451BC6" w:rsidRPr="00451BC6" w:rsidRDefault="00451BC6" w:rsidP="00451BC6">
      <w:pPr>
        <w:pStyle w:val="TAMainText"/>
        <w:spacing w:line="360" w:lineRule="auto"/>
        <w:ind w:firstLine="0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41802A7D" w14:textId="5779B9BE" w:rsidR="00451BC6" w:rsidRPr="00451BC6" w:rsidRDefault="00451BC6" w:rsidP="00451BC6">
      <w:pPr>
        <w:pStyle w:val="TAMainText"/>
        <w:spacing w:line="240" w:lineRule="auto"/>
        <w:ind w:firstLine="0"/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 w:rsidRPr="00451BC6">
        <w:rPr>
          <w:rFonts w:ascii="Times New Roman" w:hAnsi="Times New Roman" w:cs="Times New Roman"/>
          <w:b/>
          <w:sz w:val="24"/>
          <w:szCs w:val="24"/>
          <w:lang w:val="pt-BR"/>
        </w:rPr>
        <w:t>Tabela 1.</w:t>
      </w:r>
      <w:r w:rsidRPr="00451BC6">
        <w:rPr>
          <w:rFonts w:ascii="Times New Roman" w:hAnsi="Times New Roman" w:cs="Times New Roman"/>
          <w:sz w:val="24"/>
          <w:szCs w:val="24"/>
          <w:lang w:val="pt-BR"/>
        </w:rPr>
        <w:t xml:space="preserve"> Resultados dos testes de toxicidade aguda </w:t>
      </w:r>
      <w:r>
        <w:rPr>
          <w:rFonts w:ascii="Times New Roman" w:hAnsi="Times New Roman" w:cs="Times New Roman"/>
          <w:sz w:val="24"/>
          <w:szCs w:val="24"/>
          <w:lang w:val="pt-BR"/>
        </w:rPr>
        <w:t>dos óleos essenciais de</w:t>
      </w:r>
      <w:r w:rsidRPr="00451BC6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E8426F" w:rsidRPr="00256908">
        <w:rPr>
          <w:rFonts w:ascii="Times New Roman" w:hAnsi="Times New Roman" w:cs="Times New Roman"/>
          <w:i/>
          <w:iCs/>
          <w:sz w:val="24"/>
          <w:szCs w:val="24"/>
        </w:rPr>
        <w:t>Croton</w:t>
      </w:r>
      <w:r w:rsidR="00E8426F" w:rsidRPr="00256908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 </w:t>
      </w:r>
      <w:proofErr w:type="spellStart"/>
      <w:r w:rsidR="00E8426F" w:rsidRPr="00256908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blanchetianus</w:t>
      </w:r>
      <w:proofErr w:type="spellEnd"/>
    </w:p>
    <w:tbl>
      <w:tblPr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134"/>
        <w:gridCol w:w="992"/>
        <w:gridCol w:w="1134"/>
        <w:gridCol w:w="992"/>
        <w:gridCol w:w="2693"/>
      </w:tblGrid>
      <w:tr w:rsidR="00451BC6" w:rsidRPr="00451BC6" w14:paraId="2044395E" w14:textId="77777777" w:rsidTr="00451BC6">
        <w:tc>
          <w:tcPr>
            <w:tcW w:w="1560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6CEAC5DD" w14:textId="77777777" w:rsidR="00451BC6" w:rsidRPr="00451BC6" w:rsidRDefault="00451BC6" w:rsidP="00285D2F">
            <w:pPr>
              <w:pStyle w:val="TAMainText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14:paraId="05B5A1EE" w14:textId="77777777" w:rsidR="00451BC6" w:rsidRPr="00451BC6" w:rsidRDefault="00451BC6" w:rsidP="00285D2F">
            <w:pPr>
              <w:pStyle w:val="TAMainText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51BC6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Amostra</w:t>
            </w:r>
          </w:p>
        </w:tc>
        <w:tc>
          <w:tcPr>
            <w:tcW w:w="4252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2411D7A4" w14:textId="77777777" w:rsidR="00451BC6" w:rsidRPr="00451BC6" w:rsidRDefault="00451BC6" w:rsidP="00285D2F">
            <w:pPr>
              <w:pStyle w:val="TAMainText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51BC6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Mortalidade </w:t>
            </w:r>
          </w:p>
        </w:tc>
        <w:tc>
          <w:tcPr>
            <w:tcW w:w="2693" w:type="dxa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</w:tcPr>
          <w:p w14:paraId="5B8A808C" w14:textId="77777777" w:rsidR="00451BC6" w:rsidRPr="00451BC6" w:rsidRDefault="00451BC6" w:rsidP="00285D2F">
            <w:pPr>
              <w:pStyle w:val="TAMainText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51BC6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96h</w:t>
            </w:r>
          </w:p>
          <w:p w14:paraId="6B72701F" w14:textId="77777777" w:rsidR="00451BC6" w:rsidRPr="00451BC6" w:rsidRDefault="00451BC6" w:rsidP="00285D2F">
            <w:pPr>
              <w:pStyle w:val="TAMainText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51BC6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CL</w:t>
            </w:r>
            <w:r w:rsidRPr="00451BC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pt-BR"/>
              </w:rPr>
              <w:t>50</w:t>
            </w:r>
            <w:r w:rsidRPr="00451BC6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(mg/kg) / IV</w:t>
            </w:r>
          </w:p>
        </w:tc>
      </w:tr>
      <w:tr w:rsidR="00451BC6" w:rsidRPr="00451BC6" w14:paraId="79B649BD" w14:textId="77777777" w:rsidTr="00451BC6">
        <w:tc>
          <w:tcPr>
            <w:tcW w:w="1560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74599866" w14:textId="77777777" w:rsidR="00451BC6" w:rsidRPr="00451BC6" w:rsidRDefault="00451BC6" w:rsidP="00285D2F">
            <w:pPr>
              <w:pStyle w:val="TAMainText"/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2C38654F" w14:textId="77777777" w:rsidR="00451BC6" w:rsidRPr="00451BC6" w:rsidRDefault="00451BC6" w:rsidP="00285D2F">
            <w:pPr>
              <w:pStyle w:val="TAMainText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51BC6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CN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0A93630A" w14:textId="77777777" w:rsidR="00451BC6" w:rsidRPr="00451BC6" w:rsidRDefault="00451BC6" w:rsidP="00285D2F">
            <w:pPr>
              <w:pStyle w:val="TAMainText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51BC6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D1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534B3A38" w14:textId="77777777" w:rsidR="00451BC6" w:rsidRPr="00451BC6" w:rsidRDefault="00451BC6" w:rsidP="00285D2F">
            <w:pPr>
              <w:pStyle w:val="TAMainText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51BC6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D2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08054A0B" w14:textId="77777777" w:rsidR="00451BC6" w:rsidRPr="00451BC6" w:rsidRDefault="00451BC6" w:rsidP="00285D2F">
            <w:pPr>
              <w:pStyle w:val="TAMainText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51BC6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D3</w:t>
            </w:r>
          </w:p>
        </w:tc>
        <w:tc>
          <w:tcPr>
            <w:tcW w:w="2693" w:type="dxa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4DF6375A" w14:textId="77777777" w:rsidR="00451BC6" w:rsidRPr="00451BC6" w:rsidRDefault="00451BC6" w:rsidP="00285D2F">
            <w:pPr>
              <w:pStyle w:val="TAMainText"/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:rsidR="00451BC6" w:rsidRPr="00451BC6" w14:paraId="4F42D458" w14:textId="77777777" w:rsidTr="00451BC6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37D3E4" w14:textId="77777777" w:rsidR="00451BC6" w:rsidRPr="00451BC6" w:rsidRDefault="00451BC6" w:rsidP="00285D2F">
            <w:pPr>
              <w:pStyle w:val="TAMainText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51BC6">
              <w:rPr>
                <w:b/>
                <w:sz w:val="24"/>
                <w:szCs w:val="24"/>
              </w:rPr>
              <w:t xml:space="preserve">OECB 6h;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C8B1F6" w14:textId="77777777" w:rsidR="00451BC6" w:rsidRPr="00451BC6" w:rsidRDefault="00451BC6" w:rsidP="00285D2F">
            <w:pPr>
              <w:pStyle w:val="TAMainText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51BC6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6005ED" w14:textId="77777777" w:rsidR="00451BC6" w:rsidRPr="00451BC6" w:rsidRDefault="00451BC6" w:rsidP="00285D2F">
            <w:pPr>
              <w:pStyle w:val="TAMainText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51BC6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D053F3" w14:textId="77777777" w:rsidR="00451BC6" w:rsidRPr="00451BC6" w:rsidRDefault="00451BC6" w:rsidP="00285D2F">
            <w:pPr>
              <w:pStyle w:val="TAMainText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51BC6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317F0C" w14:textId="77777777" w:rsidR="00451BC6" w:rsidRPr="00451BC6" w:rsidRDefault="00451BC6" w:rsidP="00285D2F">
            <w:pPr>
              <w:pStyle w:val="TAMainText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51BC6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E3CD2B" w14:textId="77777777" w:rsidR="00451BC6" w:rsidRPr="00451BC6" w:rsidRDefault="00451BC6" w:rsidP="00285D2F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51BC6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&gt; 40</w:t>
            </w:r>
          </w:p>
        </w:tc>
      </w:tr>
      <w:tr w:rsidR="00451BC6" w:rsidRPr="00451BC6" w14:paraId="3F05E8C9" w14:textId="77777777" w:rsidTr="00451BC6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D9191F" w14:textId="77777777" w:rsidR="00451BC6" w:rsidRPr="00451BC6" w:rsidRDefault="00451BC6" w:rsidP="00285D2F">
            <w:pPr>
              <w:pStyle w:val="TAMainText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51BC6">
              <w:rPr>
                <w:b/>
                <w:sz w:val="24"/>
                <w:szCs w:val="24"/>
              </w:rPr>
              <w:t xml:space="preserve">OECB 12h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A59C59" w14:textId="77777777" w:rsidR="00451BC6" w:rsidRPr="00451BC6" w:rsidRDefault="00451BC6" w:rsidP="00285D2F">
            <w:pPr>
              <w:pStyle w:val="TAMainText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51BC6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6BACE4" w14:textId="77777777" w:rsidR="00451BC6" w:rsidRPr="00451BC6" w:rsidRDefault="00451BC6" w:rsidP="00285D2F">
            <w:pPr>
              <w:pStyle w:val="TAMainText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51BC6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D48744" w14:textId="77777777" w:rsidR="00451BC6" w:rsidRPr="00451BC6" w:rsidRDefault="00451BC6" w:rsidP="00285D2F">
            <w:pPr>
              <w:pStyle w:val="TAMainText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51BC6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55E66A" w14:textId="77777777" w:rsidR="00451BC6" w:rsidRPr="00451BC6" w:rsidRDefault="00451BC6" w:rsidP="00285D2F">
            <w:pPr>
              <w:pStyle w:val="TAMainText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51BC6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753884" w14:textId="77777777" w:rsidR="00451BC6" w:rsidRPr="00451BC6" w:rsidRDefault="00451BC6" w:rsidP="00285D2F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51BC6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&gt; 40</w:t>
            </w:r>
          </w:p>
        </w:tc>
      </w:tr>
      <w:tr w:rsidR="00451BC6" w:rsidRPr="00451BC6" w14:paraId="371CFA84" w14:textId="77777777" w:rsidTr="00451BC6"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60C02FC6" w14:textId="77777777" w:rsidR="00451BC6" w:rsidRPr="00451BC6" w:rsidRDefault="00451BC6" w:rsidP="00285D2F">
            <w:pPr>
              <w:pStyle w:val="TAMainText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51BC6">
              <w:rPr>
                <w:b/>
                <w:sz w:val="24"/>
                <w:szCs w:val="24"/>
              </w:rPr>
              <w:t xml:space="preserve"> OECB 17h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47F5A714" w14:textId="77777777" w:rsidR="00451BC6" w:rsidRPr="00451BC6" w:rsidRDefault="00451BC6" w:rsidP="00285D2F">
            <w:pPr>
              <w:pStyle w:val="TAMainText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51BC6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3617968A" w14:textId="77777777" w:rsidR="00451BC6" w:rsidRPr="00451BC6" w:rsidRDefault="00451BC6" w:rsidP="00285D2F">
            <w:pPr>
              <w:pStyle w:val="TAMainText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51BC6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41F6F1AB" w14:textId="77777777" w:rsidR="00451BC6" w:rsidRPr="00451BC6" w:rsidRDefault="00451BC6" w:rsidP="00285D2F">
            <w:pPr>
              <w:pStyle w:val="TAMainText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51BC6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39A1F62D" w14:textId="77777777" w:rsidR="00451BC6" w:rsidRPr="00451BC6" w:rsidRDefault="00451BC6" w:rsidP="00285D2F">
            <w:pPr>
              <w:pStyle w:val="TAMainText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51BC6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156DFA03" w14:textId="77777777" w:rsidR="00451BC6" w:rsidRPr="00451BC6" w:rsidRDefault="00451BC6" w:rsidP="00285D2F">
            <w:pPr>
              <w:pStyle w:val="TAMainText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451BC6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&gt; 40</w:t>
            </w:r>
          </w:p>
        </w:tc>
      </w:tr>
    </w:tbl>
    <w:p w14:paraId="0D3283C8" w14:textId="77777777" w:rsidR="00451BC6" w:rsidRPr="00451BC6" w:rsidRDefault="00451BC6" w:rsidP="00451BC6">
      <w:pPr>
        <w:pStyle w:val="TAMainText"/>
        <w:spacing w:line="240" w:lineRule="auto"/>
        <w:ind w:firstLine="0"/>
        <w:contextualSpacing/>
        <w:rPr>
          <w:rFonts w:ascii="Times New Roman" w:hAnsi="Times New Roman" w:cs="Times New Roman"/>
          <w:sz w:val="24"/>
          <w:szCs w:val="24"/>
          <w:vertAlign w:val="superscript"/>
          <w:lang w:val="pt-BR"/>
        </w:rPr>
      </w:pPr>
      <w:r w:rsidRPr="00451BC6">
        <w:rPr>
          <w:rFonts w:ascii="Times New Roman" w:hAnsi="Times New Roman" w:cs="Times New Roman"/>
          <w:b/>
          <w:sz w:val="24"/>
          <w:szCs w:val="24"/>
          <w:vertAlign w:val="superscript"/>
          <w:lang w:val="pt-BR"/>
        </w:rPr>
        <w:t>Fonte: Autor</w:t>
      </w:r>
      <w:r w:rsidRPr="00451BC6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 xml:space="preserve">; CN- Grupo controle negativo: DMSO 3%. D1 – Dose 1 (4 mg/kg).  D2 – Dose 2 (20 mg/kg). D3 – Dose 3 (40 mg/kg).  CL50-concentração letal para matar 50% dos </w:t>
      </w:r>
      <w:proofErr w:type="spellStart"/>
      <w:r w:rsidRPr="00451BC6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Zebrafish</w:t>
      </w:r>
      <w:proofErr w:type="spellEnd"/>
      <w:r w:rsidRPr="00451BC6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 xml:space="preserve"> adulto; IV – intervalo de confiança; </w:t>
      </w:r>
    </w:p>
    <w:p w14:paraId="427E43DC" w14:textId="72D96F1C" w:rsidR="00451BC6" w:rsidRDefault="00451BC6" w:rsidP="00C21145">
      <w:pPr>
        <w:tabs>
          <w:tab w:val="left" w:pos="822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A8867C8" w14:textId="77777777" w:rsidR="00B54C4F" w:rsidRPr="00451BC6" w:rsidRDefault="00B54C4F" w:rsidP="00C21145">
      <w:pPr>
        <w:tabs>
          <w:tab w:val="left" w:pos="822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3E47A42" w14:textId="77777777" w:rsidR="00B54C4F" w:rsidRPr="00B54C4F" w:rsidRDefault="00B54C4F" w:rsidP="00533A4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4C4F">
        <w:rPr>
          <w:rFonts w:ascii="Times New Roman" w:hAnsi="Times New Roman" w:cs="Times New Roman"/>
          <w:b/>
          <w:sz w:val="24"/>
          <w:szCs w:val="24"/>
        </w:rPr>
        <w:t>CONCLUSÃO</w:t>
      </w:r>
    </w:p>
    <w:p w14:paraId="1F33356F" w14:textId="5858A297" w:rsidR="00B54C4F" w:rsidRPr="00FE60C8" w:rsidRDefault="00B54C4F" w:rsidP="00533A48">
      <w:pPr>
        <w:spacing w:after="24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60C8">
        <w:rPr>
          <w:rFonts w:ascii="Times New Roman" w:hAnsi="Times New Roman" w:cs="Times New Roman"/>
          <w:sz w:val="24"/>
          <w:szCs w:val="24"/>
        </w:rPr>
        <w:t>Os dados obtidos no presente trabalho revelaram que o</w:t>
      </w:r>
      <w:r w:rsidR="00FE60C8" w:rsidRPr="00FE60C8">
        <w:rPr>
          <w:rFonts w:ascii="Times New Roman" w:hAnsi="Times New Roman" w:cs="Times New Roman"/>
          <w:sz w:val="24"/>
          <w:szCs w:val="24"/>
        </w:rPr>
        <w:t xml:space="preserve">s óleos essenciais obtidos </w:t>
      </w:r>
      <w:r w:rsidR="00FE60C8" w:rsidRPr="00FE60C8">
        <w:rPr>
          <w:rFonts w:ascii="Times New Roman" w:hAnsi="Times New Roman" w:cs="Times New Roman"/>
          <w:sz w:val="24"/>
          <w:szCs w:val="24"/>
        </w:rPr>
        <w:t xml:space="preserve">de </w:t>
      </w:r>
      <w:r w:rsidR="00FE60C8" w:rsidRPr="00FE60C8">
        <w:rPr>
          <w:rFonts w:ascii="Times New Roman" w:hAnsi="Times New Roman" w:cs="Times New Roman"/>
          <w:i/>
          <w:iCs/>
          <w:sz w:val="24"/>
          <w:szCs w:val="24"/>
        </w:rPr>
        <w:t>C.</w:t>
      </w:r>
      <w:r w:rsidR="00FE60C8" w:rsidRPr="00FE60C8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 </w:t>
      </w:r>
      <w:proofErr w:type="spellStart"/>
      <w:r w:rsidR="00FE60C8" w:rsidRPr="00FE60C8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blanchetianus</w:t>
      </w:r>
      <w:proofErr w:type="spellEnd"/>
      <w:r w:rsidR="00FE60C8" w:rsidRPr="00FE60C8">
        <w:rPr>
          <w:rFonts w:ascii="Times New Roman" w:hAnsi="Times New Roman" w:cs="Times New Roman"/>
          <w:sz w:val="24"/>
          <w:szCs w:val="24"/>
        </w:rPr>
        <w:t xml:space="preserve"> as </w:t>
      </w:r>
      <w:r w:rsidR="00FE60C8" w:rsidRPr="00FE60C8">
        <w:rPr>
          <w:rFonts w:ascii="Times New Roman" w:hAnsi="Times New Roman" w:cs="Times New Roman"/>
          <w:bCs/>
          <w:sz w:val="24"/>
          <w:szCs w:val="24"/>
        </w:rPr>
        <w:t>6h</w:t>
      </w:r>
      <w:r w:rsidR="00FE60C8" w:rsidRPr="00FE60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60C8" w:rsidRPr="00FE60C8">
        <w:rPr>
          <w:rFonts w:ascii="Times New Roman" w:hAnsi="Times New Roman" w:cs="Times New Roman"/>
          <w:bCs/>
          <w:sz w:val="24"/>
          <w:szCs w:val="24"/>
        </w:rPr>
        <w:t>(OECB 6h); 12h (OECB 12h) e 17h (OECB 17</w:t>
      </w:r>
      <w:proofErr w:type="gramStart"/>
      <w:r w:rsidR="00FE60C8" w:rsidRPr="00FE60C8">
        <w:rPr>
          <w:rFonts w:ascii="Times New Roman" w:hAnsi="Times New Roman" w:cs="Times New Roman"/>
          <w:bCs/>
          <w:sz w:val="24"/>
          <w:szCs w:val="24"/>
        </w:rPr>
        <w:t xml:space="preserve">h) </w:t>
      </w:r>
      <w:r w:rsidRPr="00FE60C8">
        <w:rPr>
          <w:rFonts w:ascii="Times New Roman" w:hAnsi="Times New Roman" w:cs="Times New Roman"/>
          <w:sz w:val="24"/>
          <w:szCs w:val="24"/>
        </w:rPr>
        <w:t xml:space="preserve"> OECB</w:t>
      </w:r>
      <w:proofErr w:type="gramEnd"/>
      <w:r w:rsidRPr="00FE60C8">
        <w:rPr>
          <w:rFonts w:ascii="Times New Roman" w:hAnsi="Times New Roman" w:cs="Times New Roman"/>
          <w:sz w:val="24"/>
          <w:szCs w:val="24"/>
        </w:rPr>
        <w:t xml:space="preserve"> 6h; alteraram o sistema locomotor do </w:t>
      </w:r>
      <w:proofErr w:type="spellStart"/>
      <w:r w:rsidRPr="00FE60C8">
        <w:rPr>
          <w:rFonts w:ascii="Times New Roman" w:hAnsi="Times New Roman" w:cs="Times New Roman"/>
          <w:sz w:val="24"/>
          <w:szCs w:val="24"/>
        </w:rPr>
        <w:t>zebrafish</w:t>
      </w:r>
      <w:proofErr w:type="spellEnd"/>
      <w:r w:rsidRPr="00FE60C8">
        <w:rPr>
          <w:rFonts w:ascii="Times New Roman" w:hAnsi="Times New Roman" w:cs="Times New Roman"/>
          <w:sz w:val="24"/>
          <w:szCs w:val="24"/>
        </w:rPr>
        <w:t xml:space="preserve">. Todas amostras são consideradas seguras, pois não se mostraram tóxicas até 96h de análise frente a </w:t>
      </w:r>
      <w:proofErr w:type="spellStart"/>
      <w:r w:rsidRPr="00FE60C8">
        <w:rPr>
          <w:rFonts w:ascii="Times New Roman" w:hAnsi="Times New Roman" w:cs="Times New Roman"/>
          <w:sz w:val="24"/>
          <w:szCs w:val="24"/>
        </w:rPr>
        <w:t>zebrafish</w:t>
      </w:r>
      <w:proofErr w:type="spellEnd"/>
      <w:r w:rsidRPr="00FE60C8">
        <w:rPr>
          <w:rFonts w:ascii="Times New Roman" w:hAnsi="Times New Roman" w:cs="Times New Roman"/>
          <w:sz w:val="24"/>
          <w:szCs w:val="24"/>
        </w:rPr>
        <w:t xml:space="preserve"> adulto. </w:t>
      </w:r>
    </w:p>
    <w:p w14:paraId="3A62BF1F" w14:textId="794AE68E" w:rsidR="00E07063" w:rsidRPr="00451BC6" w:rsidRDefault="00E07063" w:rsidP="00256908">
      <w:pPr>
        <w:spacing w:after="0" w:line="240" w:lineRule="auto"/>
        <w:ind w:firstLine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97BD976" w14:textId="77777777" w:rsidR="00E07063" w:rsidRPr="00B54C4F" w:rsidRDefault="00E07063" w:rsidP="00B54C4F">
      <w:pPr>
        <w:spacing w:after="0" w:line="240" w:lineRule="auto"/>
        <w:ind w:firstLine="1134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C88767A" w14:textId="77777777" w:rsidR="00B54C4F" w:rsidRPr="00B54C4F" w:rsidRDefault="00B54C4F" w:rsidP="00B54C4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4C4F">
        <w:rPr>
          <w:rFonts w:ascii="Times New Roman" w:hAnsi="Times New Roman" w:cs="Times New Roman"/>
          <w:b/>
          <w:sz w:val="24"/>
          <w:szCs w:val="24"/>
        </w:rPr>
        <w:t>REFERÊNCIAS</w:t>
      </w:r>
    </w:p>
    <w:p w14:paraId="27D8B23A" w14:textId="7171A83E" w:rsidR="00B54C4F" w:rsidRDefault="00960554" w:rsidP="00547B7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4608588"/>
      <w:r w:rsidRPr="00B54C4F">
        <w:rPr>
          <w:rFonts w:ascii="Times New Roman" w:hAnsi="Times New Roman" w:cs="Times New Roman"/>
          <w:sz w:val="24"/>
          <w:szCs w:val="24"/>
        </w:rPr>
        <w:t>ARELLANO-AGUIAR, O.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B54C4F">
        <w:rPr>
          <w:rFonts w:ascii="Times New Roman" w:hAnsi="Times New Roman" w:cs="Times New Roman"/>
          <w:sz w:val="24"/>
          <w:szCs w:val="24"/>
        </w:rPr>
        <w:t xml:space="preserve"> SOLIS-ANGELES, S.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B54C4F">
        <w:rPr>
          <w:rFonts w:ascii="Times New Roman" w:hAnsi="Times New Roman" w:cs="Times New Roman"/>
          <w:sz w:val="24"/>
          <w:szCs w:val="24"/>
        </w:rPr>
        <w:t xml:space="preserve"> SERRANO-GARCIA, L.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B54C4F">
        <w:rPr>
          <w:rFonts w:ascii="Times New Roman" w:hAnsi="Times New Roman" w:cs="Times New Roman"/>
          <w:sz w:val="24"/>
          <w:szCs w:val="24"/>
        </w:rPr>
        <w:t xml:space="preserve"> MORALES-SIERRA, E.</w:t>
      </w:r>
      <w:r w:rsidR="006D5DB9">
        <w:rPr>
          <w:rFonts w:ascii="Times New Roman" w:hAnsi="Times New Roman" w:cs="Times New Roman"/>
          <w:sz w:val="24"/>
          <w:szCs w:val="24"/>
        </w:rPr>
        <w:t>;</w:t>
      </w:r>
      <w:r w:rsidRPr="00B54C4F">
        <w:rPr>
          <w:rFonts w:ascii="Times New Roman" w:hAnsi="Times New Roman" w:cs="Times New Roman"/>
          <w:sz w:val="24"/>
          <w:szCs w:val="24"/>
        </w:rPr>
        <w:t xml:space="preserve"> MENDEZ-SERRANO, A.</w:t>
      </w:r>
      <w:r w:rsidR="006D5DB9">
        <w:rPr>
          <w:rFonts w:ascii="Times New Roman" w:hAnsi="Times New Roman" w:cs="Times New Roman"/>
          <w:sz w:val="24"/>
          <w:szCs w:val="24"/>
        </w:rPr>
        <w:t>;</w:t>
      </w:r>
      <w:r w:rsidRPr="00B54C4F">
        <w:rPr>
          <w:rFonts w:ascii="Times New Roman" w:hAnsi="Times New Roman" w:cs="Times New Roman"/>
          <w:sz w:val="24"/>
          <w:szCs w:val="24"/>
        </w:rPr>
        <w:t xml:space="preserve"> MONTERO-MONTOYA, R. </w:t>
      </w:r>
      <w:r w:rsidR="00B54C4F" w:rsidRPr="00B54C4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Use of the zebrafish embryo toxicity test for risk assessment purpose: case study. </w:t>
      </w:r>
      <w:r w:rsidR="00B54C4F" w:rsidRPr="006D5DB9">
        <w:rPr>
          <w:rFonts w:ascii="Times New Roman" w:hAnsi="Times New Roman" w:cs="Times New Roman"/>
          <w:sz w:val="24"/>
          <w:szCs w:val="24"/>
          <w:lang w:val="en-US"/>
        </w:rPr>
        <w:t xml:space="preserve">Journal of </w:t>
      </w:r>
      <w:proofErr w:type="spellStart"/>
      <w:r w:rsidR="00B54C4F" w:rsidRPr="006D5DB9">
        <w:rPr>
          <w:rFonts w:ascii="Times New Roman" w:hAnsi="Times New Roman" w:cs="Times New Roman"/>
          <w:sz w:val="24"/>
          <w:szCs w:val="24"/>
          <w:lang w:val="en-US"/>
        </w:rPr>
        <w:t>Fisheriessciences</w:t>
      </w:r>
      <w:proofErr w:type="spellEnd"/>
      <w:r w:rsidR="00B54C4F" w:rsidRPr="00B54C4F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r w:rsidR="006D5DB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v.</w:t>
      </w:r>
      <w:r w:rsidR="00B54C4F" w:rsidRPr="00B54C4F">
        <w:rPr>
          <w:rStyle w:val="A1"/>
          <w:rFonts w:ascii="Times New Roman" w:hAnsi="Times New Roman" w:cs="Times New Roman"/>
          <w:b w:val="0"/>
          <w:sz w:val="24"/>
          <w:szCs w:val="24"/>
          <w:lang w:val="en-US"/>
        </w:rPr>
        <w:t>9</w:t>
      </w:r>
      <w:r w:rsidR="006D5DB9">
        <w:rPr>
          <w:rStyle w:val="A1"/>
          <w:rFonts w:ascii="Times New Roman" w:hAnsi="Times New Roman" w:cs="Times New Roman"/>
          <w:b w:val="0"/>
          <w:sz w:val="24"/>
          <w:szCs w:val="24"/>
          <w:lang w:val="en-US"/>
        </w:rPr>
        <w:t>, n.</w:t>
      </w:r>
      <w:r w:rsidR="00B54C4F" w:rsidRPr="00B54C4F">
        <w:rPr>
          <w:rStyle w:val="A1"/>
          <w:rFonts w:ascii="Times New Roman" w:hAnsi="Times New Roman" w:cs="Times New Roman"/>
          <w:b w:val="0"/>
          <w:sz w:val="24"/>
          <w:szCs w:val="24"/>
          <w:lang w:val="en-US"/>
        </w:rPr>
        <w:t xml:space="preserve">4, </w:t>
      </w:r>
      <w:r w:rsidR="006D5DB9">
        <w:rPr>
          <w:rStyle w:val="A1"/>
          <w:rFonts w:ascii="Times New Roman" w:hAnsi="Times New Roman" w:cs="Times New Roman"/>
          <w:b w:val="0"/>
          <w:sz w:val="24"/>
          <w:szCs w:val="24"/>
          <w:lang w:val="en-US"/>
        </w:rPr>
        <w:t>p.</w:t>
      </w:r>
      <w:r w:rsidR="00B54C4F" w:rsidRPr="00B54C4F">
        <w:rPr>
          <w:rStyle w:val="A1"/>
          <w:rFonts w:ascii="Times New Roman" w:hAnsi="Times New Roman" w:cs="Times New Roman"/>
          <w:b w:val="0"/>
          <w:sz w:val="24"/>
          <w:szCs w:val="24"/>
          <w:lang w:val="en-US"/>
        </w:rPr>
        <w:t>052-062</w:t>
      </w:r>
      <w:bookmarkEnd w:id="5"/>
      <w:r w:rsidR="006D5DB9">
        <w:rPr>
          <w:rStyle w:val="A1"/>
          <w:rFonts w:ascii="Times New Roman" w:hAnsi="Times New Roman" w:cs="Times New Roman"/>
          <w:b w:val="0"/>
          <w:sz w:val="24"/>
          <w:szCs w:val="24"/>
          <w:lang w:val="en-US"/>
        </w:rPr>
        <w:t>,</w:t>
      </w:r>
      <w:r w:rsidR="006D5DB9" w:rsidRPr="006D5DB9">
        <w:rPr>
          <w:rFonts w:ascii="Times New Roman" w:hAnsi="Times New Roman" w:cs="Times New Roman"/>
          <w:sz w:val="24"/>
          <w:szCs w:val="24"/>
        </w:rPr>
        <w:t xml:space="preserve"> </w:t>
      </w:r>
      <w:r w:rsidR="006D5DB9" w:rsidRPr="00B54C4F">
        <w:rPr>
          <w:rFonts w:ascii="Times New Roman" w:hAnsi="Times New Roman" w:cs="Times New Roman"/>
          <w:sz w:val="24"/>
          <w:szCs w:val="24"/>
        </w:rPr>
        <w:t>2015.</w:t>
      </w:r>
    </w:p>
    <w:p w14:paraId="76231C1A" w14:textId="4451F74B" w:rsidR="008D53F4" w:rsidRPr="008D3266" w:rsidRDefault="008D53F4" w:rsidP="008D5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</w:pPr>
      <w:r w:rsidRPr="008D53F4">
        <w:rPr>
          <w:rStyle w:val="nfase"/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  <w:shd w:val="clear" w:color="auto" w:fill="FFFFFF"/>
        </w:rPr>
        <w:t>CARVALHO</w:t>
      </w:r>
      <w:r w:rsidRPr="008D53F4">
        <w:rPr>
          <w:rStyle w:val="apple-converted-space"/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 </w:t>
      </w:r>
      <w:r w:rsidRPr="008D326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A.C.B.; BALBINO, E.E.; MACIEL, A.; PERFEITO, J.P.S.</w:t>
      </w:r>
      <w:r w:rsidRPr="008D3266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8D53F4">
        <w:rPr>
          <w:rStyle w:val="nfase"/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  <w:shd w:val="clear" w:color="auto" w:fill="FFFFFF"/>
        </w:rPr>
        <w:t>Situação</w:t>
      </w:r>
      <w:r w:rsidRPr="008D53F4">
        <w:rPr>
          <w:rStyle w:val="apple-converted-space"/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 </w:t>
      </w:r>
      <w:r w:rsidRPr="008D53F4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 xml:space="preserve">do registro </w:t>
      </w:r>
      <w:proofErr w:type="spellStart"/>
      <w:r w:rsidRPr="008D53F4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de</w:t>
      </w:r>
      <w:r w:rsidRPr="008D53F4">
        <w:rPr>
          <w:rStyle w:val="nfase"/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  <w:shd w:val="clear" w:color="auto" w:fill="FFFFFF"/>
        </w:rPr>
        <w:t>medicamentos</w:t>
      </w:r>
      <w:proofErr w:type="spellEnd"/>
      <w:r w:rsidRPr="008D53F4">
        <w:rPr>
          <w:rStyle w:val="apple-converted-space"/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 </w:t>
      </w:r>
      <w:r w:rsidRPr="008D53F4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fitoterápicos no</w:t>
      </w:r>
      <w:r w:rsidRPr="008D53F4">
        <w:rPr>
          <w:rStyle w:val="apple-converted-space"/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 </w:t>
      </w:r>
      <w:r w:rsidRPr="008D53F4">
        <w:rPr>
          <w:rStyle w:val="nfase"/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  <w:shd w:val="clear" w:color="auto" w:fill="FFFFFF"/>
        </w:rPr>
        <w:t>Brasil</w:t>
      </w:r>
      <w:r w:rsidRPr="008D326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Pr="008D53F4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en-US"/>
        </w:rPr>
        <w:t>Rev</w:t>
      </w:r>
      <w:r w:rsidR="0049226A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en-US"/>
        </w:rPr>
        <w:t>ista</w:t>
      </w:r>
      <w:proofErr w:type="spellEnd"/>
      <w:r w:rsidRPr="008D53F4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53F4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en-US"/>
        </w:rPr>
        <w:t>Bras</w:t>
      </w:r>
      <w:r w:rsidR="0049226A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en-US"/>
        </w:rPr>
        <w:t>ilei</w:t>
      </w:r>
      <w:r w:rsidR="006415B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en-US"/>
        </w:rPr>
        <w:t>ra</w:t>
      </w:r>
      <w:proofErr w:type="spellEnd"/>
      <w:r w:rsidR="006415B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en-US"/>
        </w:rPr>
        <w:t xml:space="preserve"> de</w:t>
      </w:r>
      <w:r w:rsidRPr="008D53F4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53F4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en-US"/>
        </w:rPr>
        <w:t>Farmacogn</w:t>
      </w:r>
      <w:r w:rsidR="006415B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en-US"/>
        </w:rPr>
        <w:t>osia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v.18, p.</w:t>
      </w:r>
      <w:r w:rsidRPr="008D326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314-319, 2008.</w:t>
      </w:r>
    </w:p>
    <w:p w14:paraId="62941D98" w14:textId="0E26BA50" w:rsidR="00C40423" w:rsidRDefault="00C40423" w:rsidP="00C4042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D326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GIULIETTI, A.M.; HARLEY, R.M.; QUEIROZ, L.P.; WANDERLEY, M.G.L.; VAN DEN BERG, C. </w:t>
      </w:r>
      <w:r w:rsidRPr="008D32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Biodiversidade e conservação das plantas no Brasil. </w:t>
      </w:r>
      <w:proofErr w:type="spellStart"/>
      <w:r w:rsidRPr="00C4042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Megadiversidade</w:t>
      </w:r>
      <w:proofErr w:type="spellEnd"/>
      <w:r w:rsidR="00D423E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          </w:t>
      </w:r>
      <w:r w:rsidRPr="008D32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v. 1 n. 1: 52-61</w:t>
      </w:r>
      <w:r w:rsidR="00D423E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D423E9" w:rsidRPr="00D423E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D423E9" w:rsidRPr="008D326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2005.</w:t>
      </w:r>
    </w:p>
    <w:p w14:paraId="5755B5A7" w14:textId="6B7412B7" w:rsidR="00A708B0" w:rsidRPr="008D3266" w:rsidRDefault="00A708B0" w:rsidP="00A708B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326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GOVAERTS, R., FRODIN, D.G.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8D326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RADCLIFFE-SMITH, </w:t>
      </w:r>
      <w:proofErr w:type="gramStart"/>
      <w:r w:rsidRPr="008D326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A..</w:t>
      </w:r>
      <w:proofErr w:type="gramEnd"/>
      <w:r w:rsidRPr="008D326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World Checklist and Bibliography of </w:t>
      </w:r>
      <w:proofErr w:type="spellStart"/>
      <w:r w:rsidRPr="008D326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Euphorbiaceae</w:t>
      </w:r>
      <w:proofErr w:type="spellEnd"/>
      <w:r w:rsidRPr="008D326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(and </w:t>
      </w:r>
      <w:proofErr w:type="spellStart"/>
      <w:r w:rsidRPr="008D326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Pandaceae</w:t>
      </w:r>
      <w:proofErr w:type="spellEnd"/>
      <w:r w:rsidRPr="008D326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). The Board of Trustees of the Royal Botanic Gardens, </w:t>
      </w:r>
      <w:r w:rsidRPr="00A708B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Kew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v.1-4, p.</w:t>
      </w:r>
      <w:r w:rsidRPr="008D326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1-1622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</w:t>
      </w:r>
      <w:r w:rsidRPr="008D326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8D3266">
        <w:rPr>
          <w:rFonts w:ascii="Times New Roman" w:hAnsi="Times New Roman" w:cs="Times New Roman"/>
          <w:color w:val="000000" w:themeColor="text1"/>
          <w:sz w:val="24"/>
          <w:szCs w:val="24"/>
        </w:rPr>
        <w:t>2000.</w:t>
      </w:r>
    </w:p>
    <w:p w14:paraId="73E3CE3B" w14:textId="77777777" w:rsidR="0086751F" w:rsidRDefault="003868FB" w:rsidP="0086751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D32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LEITE, J.P.V.; FERNANDES, J.M.; FAVARO, L.V; GONTIJO, D.C.; MAROTTA, C.P.B.; SIQUEIRA, L.C.; MAIA, R.T.; GARCIA, F.C.P.  </w:t>
      </w:r>
      <w:r w:rsidRPr="003868F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Plantas medicinais </w:t>
      </w:r>
      <w:proofErr w:type="gramStart"/>
      <w:r w:rsidRPr="003868F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no  entorno</w:t>
      </w:r>
      <w:proofErr w:type="gramEnd"/>
      <w:r w:rsidRPr="003868F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do Parque Estadual da Serra do Brigadeiro</w:t>
      </w:r>
      <w:r w:rsidRPr="008D32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gramStart"/>
      <w:r w:rsidRPr="008D326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MG.BIOTA</w:t>
      </w:r>
      <w:proofErr w:type="gramEnd"/>
      <w:r w:rsidRPr="008D326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 v.1, n.4, p. 16-34, 2008.</w:t>
      </w:r>
      <w:bookmarkStart w:id="6" w:name="_Hlk3923710"/>
    </w:p>
    <w:p w14:paraId="16287AAE" w14:textId="4B0E0508" w:rsidR="00B54C4F" w:rsidRDefault="00B2446F" w:rsidP="0086751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B54C4F">
        <w:rPr>
          <w:rFonts w:ascii="Times New Roman" w:hAnsi="Times New Roman"/>
          <w:sz w:val="24"/>
          <w:szCs w:val="24"/>
          <w:lang w:val="en-US"/>
        </w:rPr>
        <w:t>MAGALHÃES, F.E.A.</w:t>
      </w:r>
      <w:r>
        <w:rPr>
          <w:rFonts w:ascii="Times New Roman" w:hAnsi="Times New Roman"/>
          <w:sz w:val="24"/>
          <w:szCs w:val="24"/>
          <w:lang w:val="en-US"/>
        </w:rPr>
        <w:t>;</w:t>
      </w:r>
      <w:r w:rsidRPr="00B54C4F">
        <w:rPr>
          <w:rFonts w:ascii="Times New Roman" w:hAnsi="Times New Roman"/>
          <w:sz w:val="24"/>
          <w:szCs w:val="24"/>
          <w:lang w:val="en-US"/>
        </w:rPr>
        <w:t xml:space="preserve"> DE SOUSA, C.A.P.B.</w:t>
      </w:r>
      <w:r>
        <w:rPr>
          <w:rFonts w:ascii="Times New Roman" w:hAnsi="Times New Roman"/>
          <w:sz w:val="24"/>
          <w:szCs w:val="24"/>
          <w:lang w:val="en-US"/>
        </w:rPr>
        <w:t>;</w:t>
      </w:r>
      <w:r w:rsidRPr="00B54C4F">
        <w:rPr>
          <w:rFonts w:ascii="Times New Roman" w:hAnsi="Times New Roman"/>
          <w:sz w:val="24"/>
          <w:szCs w:val="24"/>
          <w:lang w:val="en-US"/>
        </w:rPr>
        <w:t xml:space="preserve"> SANTOS, S.A.A.R.</w:t>
      </w:r>
      <w:r>
        <w:rPr>
          <w:rFonts w:ascii="Times New Roman" w:hAnsi="Times New Roman"/>
          <w:sz w:val="24"/>
          <w:szCs w:val="24"/>
          <w:lang w:val="en-US"/>
        </w:rPr>
        <w:t>;</w:t>
      </w:r>
      <w:r w:rsidRPr="00B54C4F">
        <w:rPr>
          <w:rFonts w:ascii="Times New Roman" w:hAnsi="Times New Roman"/>
          <w:sz w:val="24"/>
          <w:szCs w:val="24"/>
          <w:lang w:val="en-US"/>
        </w:rPr>
        <w:t xml:space="preserve"> MENEZES, R.B.</w:t>
      </w:r>
      <w:r>
        <w:rPr>
          <w:rFonts w:ascii="Times New Roman" w:hAnsi="Times New Roman"/>
          <w:sz w:val="24"/>
          <w:szCs w:val="24"/>
          <w:lang w:val="en-US"/>
        </w:rPr>
        <w:t>;</w:t>
      </w:r>
      <w:r w:rsidRPr="00B54C4F">
        <w:rPr>
          <w:rFonts w:ascii="Times New Roman" w:hAnsi="Times New Roman"/>
          <w:sz w:val="24"/>
          <w:szCs w:val="24"/>
          <w:lang w:val="en-US"/>
        </w:rPr>
        <w:t xml:space="preserve"> BATISTA, F.L.A.</w:t>
      </w:r>
      <w:r>
        <w:rPr>
          <w:rFonts w:ascii="Times New Roman" w:hAnsi="Times New Roman"/>
          <w:sz w:val="24"/>
          <w:szCs w:val="24"/>
          <w:lang w:val="en-US"/>
        </w:rPr>
        <w:t>;</w:t>
      </w:r>
      <w:r w:rsidRPr="00B54C4F">
        <w:rPr>
          <w:rFonts w:ascii="Times New Roman" w:hAnsi="Times New Roman"/>
          <w:sz w:val="24"/>
          <w:szCs w:val="24"/>
          <w:lang w:val="en-US"/>
        </w:rPr>
        <w:t xml:space="preserve"> ABREU, A.O.</w:t>
      </w:r>
      <w:r>
        <w:rPr>
          <w:rFonts w:ascii="Times New Roman" w:hAnsi="Times New Roman"/>
          <w:sz w:val="24"/>
          <w:szCs w:val="24"/>
          <w:lang w:val="en-US"/>
        </w:rPr>
        <w:t>;</w:t>
      </w:r>
      <w:r w:rsidRPr="00B54C4F">
        <w:rPr>
          <w:rFonts w:ascii="Times New Roman" w:hAnsi="Times New Roman"/>
          <w:sz w:val="24"/>
          <w:szCs w:val="24"/>
          <w:lang w:val="en-US"/>
        </w:rPr>
        <w:t xml:space="preserve"> DE OLIVEIRA, M.V.</w:t>
      </w:r>
      <w:r>
        <w:rPr>
          <w:rFonts w:ascii="Times New Roman" w:hAnsi="Times New Roman"/>
          <w:sz w:val="24"/>
          <w:szCs w:val="24"/>
          <w:lang w:val="en-US"/>
        </w:rPr>
        <w:t>;</w:t>
      </w:r>
      <w:r w:rsidRPr="00B54C4F">
        <w:rPr>
          <w:rFonts w:ascii="Times New Roman" w:hAnsi="Times New Roman"/>
          <w:sz w:val="24"/>
          <w:szCs w:val="24"/>
          <w:lang w:val="en-US"/>
        </w:rPr>
        <w:t xml:space="preserve"> MOURA, L.F.W.G.</w:t>
      </w:r>
      <w:r>
        <w:rPr>
          <w:rFonts w:ascii="Times New Roman" w:hAnsi="Times New Roman"/>
          <w:sz w:val="24"/>
          <w:szCs w:val="24"/>
          <w:lang w:val="en-US"/>
        </w:rPr>
        <w:t>;</w:t>
      </w:r>
      <w:r w:rsidRPr="00B54C4F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54C4F">
        <w:rPr>
          <w:rFonts w:ascii="Times New Roman" w:hAnsi="Times New Roman"/>
          <w:sz w:val="24"/>
          <w:szCs w:val="24"/>
          <w:lang w:val="en-US"/>
        </w:rPr>
        <w:lastRenderedPageBreak/>
        <w:t>RAPOSO, R.S.</w:t>
      </w:r>
      <w:r>
        <w:rPr>
          <w:rFonts w:ascii="Times New Roman" w:hAnsi="Times New Roman"/>
          <w:sz w:val="24"/>
          <w:szCs w:val="24"/>
          <w:lang w:val="en-US"/>
        </w:rPr>
        <w:t>;</w:t>
      </w:r>
      <w:r w:rsidRPr="00B54C4F">
        <w:rPr>
          <w:rFonts w:ascii="Times New Roman" w:hAnsi="Times New Roman"/>
          <w:sz w:val="24"/>
          <w:szCs w:val="24"/>
          <w:lang w:val="en-US"/>
        </w:rPr>
        <w:t xml:space="preserve"> CAMPOS, A.R. </w:t>
      </w:r>
      <w:r w:rsidR="00B54C4F" w:rsidRPr="00B54C4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Adult zebrafish: an alternative behavioral model of formalin-induced nociception. </w:t>
      </w:r>
      <w:r w:rsidR="00B54C4F" w:rsidRPr="006B6970">
        <w:rPr>
          <w:rFonts w:ascii="Times New Roman" w:hAnsi="Times New Roman" w:cs="Times New Roman"/>
          <w:sz w:val="24"/>
          <w:szCs w:val="24"/>
          <w:lang w:val="en-US"/>
        </w:rPr>
        <w:t>Zebrafish</w:t>
      </w:r>
      <w:r w:rsidR="00B54C4F" w:rsidRPr="00B54C4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6B6970" w:rsidRPr="00EA269A">
        <w:rPr>
          <w:rFonts w:ascii="Times New Roman" w:hAnsi="Times New Roman"/>
          <w:sz w:val="24"/>
          <w:szCs w:val="24"/>
          <w:lang w:val="en-US"/>
        </w:rPr>
        <w:t>v.</w:t>
      </w:r>
      <w:r w:rsidR="00B54C4F" w:rsidRPr="00EA269A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6B6970" w:rsidRPr="00EA269A">
        <w:rPr>
          <w:rFonts w:ascii="Times New Roman" w:hAnsi="Times New Roman"/>
          <w:sz w:val="24"/>
          <w:szCs w:val="24"/>
          <w:lang w:val="en-US"/>
        </w:rPr>
        <w:t>,</w:t>
      </w:r>
      <w:r w:rsidR="00B54C4F" w:rsidRPr="00EA26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B6970" w:rsidRPr="00EA269A">
        <w:rPr>
          <w:rFonts w:ascii="Times New Roman" w:hAnsi="Times New Roman"/>
          <w:sz w:val="24"/>
          <w:szCs w:val="24"/>
          <w:lang w:val="en-US"/>
        </w:rPr>
        <w:t>n.</w:t>
      </w:r>
      <w:r w:rsidR="00B54C4F" w:rsidRPr="00EA269A">
        <w:rPr>
          <w:rFonts w:ascii="Times New Roman" w:hAnsi="Times New Roman" w:cs="Times New Roman"/>
          <w:sz w:val="24"/>
          <w:szCs w:val="24"/>
          <w:lang w:val="en-US"/>
        </w:rPr>
        <w:t xml:space="preserve">5, </w:t>
      </w:r>
      <w:r w:rsidR="006B6970" w:rsidRPr="00EA269A">
        <w:rPr>
          <w:rFonts w:ascii="Times New Roman" w:hAnsi="Times New Roman"/>
          <w:sz w:val="24"/>
          <w:szCs w:val="24"/>
          <w:lang w:val="en-US"/>
        </w:rPr>
        <w:t>p</w:t>
      </w:r>
      <w:r w:rsidR="006B6970">
        <w:rPr>
          <w:rFonts w:ascii="Times New Roman" w:hAnsi="Times New Roman"/>
          <w:bCs/>
          <w:sz w:val="24"/>
          <w:szCs w:val="24"/>
          <w:lang w:val="en-US"/>
        </w:rPr>
        <w:t>.</w:t>
      </w:r>
      <w:r w:rsidR="00B54C4F" w:rsidRPr="00B54C4F">
        <w:rPr>
          <w:rFonts w:ascii="Times New Roman" w:hAnsi="Times New Roman" w:cs="Times New Roman"/>
          <w:bCs/>
          <w:sz w:val="24"/>
          <w:szCs w:val="24"/>
          <w:lang w:val="en-US"/>
        </w:rPr>
        <w:t>422-429</w:t>
      </w:r>
      <w:r w:rsidR="006B6970">
        <w:rPr>
          <w:rFonts w:ascii="Times New Roman" w:hAnsi="Times New Roman"/>
          <w:bCs/>
          <w:sz w:val="24"/>
          <w:szCs w:val="24"/>
          <w:lang w:val="en-US"/>
        </w:rPr>
        <w:t>,</w:t>
      </w:r>
      <w:r w:rsidR="00B54C4F" w:rsidRPr="00B54C4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B54C4F">
        <w:rPr>
          <w:rFonts w:ascii="Times New Roman" w:hAnsi="Times New Roman"/>
          <w:sz w:val="24"/>
          <w:szCs w:val="24"/>
          <w:lang w:val="en-US"/>
        </w:rPr>
        <w:t>2017.</w:t>
      </w:r>
    </w:p>
    <w:bookmarkEnd w:id="6"/>
    <w:p w14:paraId="7893DCBF" w14:textId="77777777" w:rsidR="00547B74" w:rsidRPr="008D3266" w:rsidRDefault="00547B74" w:rsidP="00547B7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D326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SALATINO, A.; SALATINO, M. L. F.; NEGRI, G. Traditional uses, Chemistry and Pharmacology of </w:t>
      </w:r>
      <w:r w:rsidRPr="008D326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 xml:space="preserve">Croton </w:t>
      </w:r>
      <w:r w:rsidRPr="008D326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species (</w:t>
      </w:r>
      <w:proofErr w:type="spellStart"/>
      <w:r w:rsidRPr="008D326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Euphorbiaceae</w:t>
      </w:r>
      <w:proofErr w:type="spellEnd"/>
      <w:r w:rsidRPr="008D326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). </w:t>
      </w:r>
      <w:r w:rsidRPr="00547B7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Journal of the Brazilian Chemical Society</w:t>
      </w:r>
      <w:r w:rsidRPr="008D326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 xml:space="preserve">, </w:t>
      </w:r>
      <w:r w:rsidRPr="008D326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v. 18, n. 1, p. 11-33, 2007.</w:t>
      </w:r>
    </w:p>
    <w:p w14:paraId="066F95A4" w14:textId="77777777" w:rsidR="00B54C4F" w:rsidRDefault="00B54C4F" w:rsidP="00B54C4F">
      <w:pPr>
        <w:pStyle w:val="PargrafodaLista"/>
        <w:spacing w:before="120" w:after="120" w:line="360" w:lineRule="auto"/>
        <w:ind w:left="567" w:hanging="567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01CC673C" w14:textId="77777777" w:rsidR="00B54C4F" w:rsidRDefault="00B54C4F" w:rsidP="00B54C4F">
      <w:pPr>
        <w:rPr>
          <w:b/>
        </w:rPr>
      </w:pPr>
    </w:p>
    <w:p w14:paraId="19A1142F" w14:textId="77777777" w:rsidR="00B54C4F" w:rsidRDefault="00B54C4F" w:rsidP="00B54C4F">
      <w:pPr>
        <w:rPr>
          <w:b/>
        </w:rPr>
      </w:pPr>
    </w:p>
    <w:p w14:paraId="53900912" w14:textId="77777777" w:rsidR="00B54C4F" w:rsidRDefault="00B54C4F" w:rsidP="00B54C4F">
      <w:pPr>
        <w:rPr>
          <w:b/>
        </w:rPr>
      </w:pPr>
    </w:p>
    <w:p w14:paraId="57B8D8A5" w14:textId="77777777" w:rsidR="00B54C4F" w:rsidRDefault="00B54C4F" w:rsidP="00B54C4F">
      <w:pPr>
        <w:rPr>
          <w:b/>
        </w:rPr>
      </w:pPr>
    </w:p>
    <w:p w14:paraId="20492AD2" w14:textId="77777777" w:rsidR="00BD6A45" w:rsidRPr="00451BC6" w:rsidRDefault="00BD6A45" w:rsidP="00256908">
      <w:pPr>
        <w:spacing w:after="0" w:line="240" w:lineRule="auto"/>
        <w:ind w:firstLine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F04D62C" w14:textId="5A19FC55" w:rsidR="003D6946" w:rsidRDefault="003D6946" w:rsidP="00256908">
      <w:pPr>
        <w:spacing w:after="0" w:line="240" w:lineRule="auto"/>
        <w:ind w:firstLine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77C85E6" w14:textId="77777777" w:rsidR="00997EFE" w:rsidRDefault="00997EFE" w:rsidP="0025690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9FD356B" w14:textId="71F71A31" w:rsidR="00997EFE" w:rsidRDefault="00997EFE" w:rsidP="00864B6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FB4BF37" w14:textId="77777777" w:rsidR="00997EFE" w:rsidRPr="00DD1D44" w:rsidRDefault="00997EFE" w:rsidP="00864B6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997EFE" w:rsidRPr="00DD1D4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ulliverRM">
    <w:altName w:val="Arial Unicode MS"/>
    <w:panose1 w:val="00000000000000000000"/>
    <w:charset w:val="81"/>
    <w:family w:val="auto"/>
    <w:notTrueType/>
    <w:pitch w:val="default"/>
    <w:sig w:usb0="00000003" w:usb1="09070000" w:usb2="00000010" w:usb3="00000000" w:csb0="000A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8DF"/>
    <w:rsid w:val="000126C2"/>
    <w:rsid w:val="00083D57"/>
    <w:rsid w:val="000B044C"/>
    <w:rsid w:val="000D46FD"/>
    <w:rsid w:val="00106262"/>
    <w:rsid w:val="00145A17"/>
    <w:rsid w:val="001C3FB9"/>
    <w:rsid w:val="002411F5"/>
    <w:rsid w:val="00256908"/>
    <w:rsid w:val="002E2C60"/>
    <w:rsid w:val="00310826"/>
    <w:rsid w:val="003868FB"/>
    <w:rsid w:val="003967F6"/>
    <w:rsid w:val="003D6946"/>
    <w:rsid w:val="00411364"/>
    <w:rsid w:val="004154DC"/>
    <w:rsid w:val="00451BC6"/>
    <w:rsid w:val="0049226A"/>
    <w:rsid w:val="004C1EA8"/>
    <w:rsid w:val="00533A48"/>
    <w:rsid w:val="00547B74"/>
    <w:rsid w:val="005818F2"/>
    <w:rsid w:val="005942CF"/>
    <w:rsid w:val="006126BE"/>
    <w:rsid w:val="006415B3"/>
    <w:rsid w:val="00656E90"/>
    <w:rsid w:val="006B6970"/>
    <w:rsid w:val="006B7BA1"/>
    <w:rsid w:val="006D5DB9"/>
    <w:rsid w:val="0078099C"/>
    <w:rsid w:val="007A4B81"/>
    <w:rsid w:val="008477F6"/>
    <w:rsid w:val="00864B6B"/>
    <w:rsid w:val="0086751F"/>
    <w:rsid w:val="00885014"/>
    <w:rsid w:val="00895080"/>
    <w:rsid w:val="008C024D"/>
    <w:rsid w:val="008D53F4"/>
    <w:rsid w:val="008E1B20"/>
    <w:rsid w:val="008F5D6E"/>
    <w:rsid w:val="00960554"/>
    <w:rsid w:val="00997EFE"/>
    <w:rsid w:val="009D23CE"/>
    <w:rsid w:val="00A03BFB"/>
    <w:rsid w:val="00A2632B"/>
    <w:rsid w:val="00A52D09"/>
    <w:rsid w:val="00A708B0"/>
    <w:rsid w:val="00B2446F"/>
    <w:rsid w:val="00B54C4F"/>
    <w:rsid w:val="00B9274A"/>
    <w:rsid w:val="00BC1471"/>
    <w:rsid w:val="00BD6A45"/>
    <w:rsid w:val="00BE39C7"/>
    <w:rsid w:val="00BE5549"/>
    <w:rsid w:val="00C21145"/>
    <w:rsid w:val="00C22629"/>
    <w:rsid w:val="00C40423"/>
    <w:rsid w:val="00C5357A"/>
    <w:rsid w:val="00C9318E"/>
    <w:rsid w:val="00CE590A"/>
    <w:rsid w:val="00CE73DD"/>
    <w:rsid w:val="00CF29D0"/>
    <w:rsid w:val="00D03F49"/>
    <w:rsid w:val="00D423E9"/>
    <w:rsid w:val="00D4793A"/>
    <w:rsid w:val="00D66F56"/>
    <w:rsid w:val="00DD1D44"/>
    <w:rsid w:val="00E03CFB"/>
    <w:rsid w:val="00E0536D"/>
    <w:rsid w:val="00E07063"/>
    <w:rsid w:val="00E2046E"/>
    <w:rsid w:val="00E5611E"/>
    <w:rsid w:val="00E8426F"/>
    <w:rsid w:val="00EA2554"/>
    <w:rsid w:val="00EA269A"/>
    <w:rsid w:val="00EC737D"/>
    <w:rsid w:val="00ED08DF"/>
    <w:rsid w:val="00FA1806"/>
    <w:rsid w:val="00FE419B"/>
    <w:rsid w:val="00FE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0CE81011"/>
  <w15:chartTrackingRefBased/>
  <w15:docId w15:val="{51033CC6-50B0-4092-934B-FC56EF793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25690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25690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MainText">
    <w:name w:val="TA_Main_Text"/>
    <w:basedOn w:val="Normal"/>
    <w:rsid w:val="00451BC6"/>
    <w:pPr>
      <w:suppressAutoHyphens/>
      <w:overflowPunct w:val="0"/>
      <w:autoSpaceDE w:val="0"/>
      <w:spacing w:after="0" w:line="240" w:lineRule="exact"/>
      <w:ind w:firstLine="202"/>
      <w:jc w:val="both"/>
      <w:textAlignment w:val="baseline"/>
    </w:pPr>
    <w:rPr>
      <w:rFonts w:ascii="Times" w:eastAsia="Times New Roman" w:hAnsi="Times" w:cs="Times"/>
      <w:sz w:val="20"/>
      <w:szCs w:val="20"/>
      <w:lang w:val="en-US" w:eastAsia="zh-CN"/>
    </w:rPr>
  </w:style>
  <w:style w:type="character" w:styleId="Hyperlink">
    <w:name w:val="Hyperlink"/>
    <w:rsid w:val="00B54C4F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B54C4F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t-BR"/>
    </w:rPr>
  </w:style>
  <w:style w:type="character" w:customStyle="1" w:styleId="A1">
    <w:name w:val="A1"/>
    <w:uiPriority w:val="99"/>
    <w:rsid w:val="00B54C4F"/>
    <w:rPr>
      <w:rFonts w:cs="Verdana"/>
      <w:b/>
      <w:bCs/>
      <w:color w:val="00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B54C4F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561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5611E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Fontepargpadro"/>
    <w:rsid w:val="008D53F4"/>
  </w:style>
  <w:style w:type="character" w:styleId="nfase">
    <w:name w:val="Emphasis"/>
    <w:basedOn w:val="Fontepargpadro"/>
    <w:uiPriority w:val="20"/>
    <w:qFormat/>
    <w:rsid w:val="008D53F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58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image" Target="media/image4.emf"/><Relationship Id="rId5" Type="http://schemas.openxmlformats.org/officeDocument/2006/relationships/oleObject" Target="embeddings/oleObject1.bin"/><Relationship Id="rId10" Type="http://schemas.openxmlformats.org/officeDocument/2006/relationships/oleObject" Target="embeddings/oleObject3.bin"/><Relationship Id="rId4" Type="http://schemas.openxmlformats.org/officeDocument/2006/relationships/image" Target="media/image1.emf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Planilha1!$B$1</c:f>
              <c:strCache>
                <c:ptCount val="1"/>
                <c:pt idx="0">
                  <c:v>6:00 AM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Planilha1!$A$2:$A$7</c:f>
              <c:strCache>
                <c:ptCount val="6"/>
                <c:pt idx="0">
                  <c:v>β-Felandrene (1)</c:v>
                </c:pt>
                <c:pt idx="1">
                  <c:v>Eucaliptol (2)</c:v>
                </c:pt>
                <c:pt idx="2">
                  <c:v>β-Cariofilene (3)</c:v>
                </c:pt>
                <c:pt idx="3">
                  <c:v>Bicyclogermacrene (4)</c:v>
                </c:pt>
                <c:pt idx="4">
                  <c:v>Espatulenol (5)</c:v>
                </c:pt>
                <c:pt idx="5">
                  <c:v>α-Pinene (6)</c:v>
                </c:pt>
              </c:strCache>
            </c:strRef>
          </c:cat>
          <c:val>
            <c:numRef>
              <c:f>Planilha1!$B$2:$B$7</c:f>
              <c:numCache>
                <c:formatCode>General</c:formatCode>
                <c:ptCount val="6"/>
                <c:pt idx="0">
                  <c:v>9.5500000000000007</c:v>
                </c:pt>
                <c:pt idx="1">
                  <c:v>11.45</c:v>
                </c:pt>
                <c:pt idx="2">
                  <c:v>9.91</c:v>
                </c:pt>
                <c:pt idx="3">
                  <c:v>10.74</c:v>
                </c:pt>
                <c:pt idx="4">
                  <c:v>12.85</c:v>
                </c:pt>
                <c:pt idx="5">
                  <c:v>6.17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610-41AA-850C-0679ACDAA8ED}"/>
            </c:ext>
          </c:extLst>
        </c:ser>
        <c:ser>
          <c:idx val="1"/>
          <c:order val="1"/>
          <c:tx>
            <c:strRef>
              <c:f>Planilha1!$C$1</c:f>
              <c:strCache>
                <c:ptCount val="1"/>
                <c:pt idx="0">
                  <c:v>12:00 PM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Planilha1!$A$2:$A$7</c:f>
              <c:strCache>
                <c:ptCount val="6"/>
                <c:pt idx="0">
                  <c:v>β-Felandrene (1)</c:v>
                </c:pt>
                <c:pt idx="1">
                  <c:v>Eucaliptol (2)</c:v>
                </c:pt>
                <c:pt idx="2">
                  <c:v>β-Cariofilene (3)</c:v>
                </c:pt>
                <c:pt idx="3">
                  <c:v>Bicyclogermacrene (4)</c:v>
                </c:pt>
                <c:pt idx="4">
                  <c:v>Espatulenol (5)</c:v>
                </c:pt>
                <c:pt idx="5">
                  <c:v>α-Pinene (6)</c:v>
                </c:pt>
              </c:strCache>
            </c:strRef>
          </c:cat>
          <c:val>
            <c:numRef>
              <c:f>Planilha1!$C$2:$C$7</c:f>
              <c:numCache>
                <c:formatCode>General</c:formatCode>
                <c:ptCount val="6"/>
                <c:pt idx="0">
                  <c:v>10.199999999999999</c:v>
                </c:pt>
                <c:pt idx="1">
                  <c:v>18.989999999999998</c:v>
                </c:pt>
                <c:pt idx="2">
                  <c:v>7.9</c:v>
                </c:pt>
                <c:pt idx="3">
                  <c:v>8.59</c:v>
                </c:pt>
                <c:pt idx="4">
                  <c:v>7.91</c:v>
                </c:pt>
                <c:pt idx="5">
                  <c:v>10.56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610-41AA-850C-0679ACDAA8ED}"/>
            </c:ext>
          </c:extLst>
        </c:ser>
        <c:ser>
          <c:idx val="2"/>
          <c:order val="2"/>
          <c:tx>
            <c:strRef>
              <c:f>Planilha1!$D$1</c:f>
              <c:strCache>
                <c:ptCount val="1"/>
                <c:pt idx="0">
                  <c:v>17 pm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Planilha1!$A$2:$A$7</c:f>
              <c:strCache>
                <c:ptCount val="6"/>
                <c:pt idx="0">
                  <c:v>β-Felandrene (1)</c:v>
                </c:pt>
                <c:pt idx="1">
                  <c:v>Eucaliptol (2)</c:v>
                </c:pt>
                <c:pt idx="2">
                  <c:v>β-Cariofilene (3)</c:v>
                </c:pt>
                <c:pt idx="3">
                  <c:v>Bicyclogermacrene (4)</c:v>
                </c:pt>
                <c:pt idx="4">
                  <c:v>Espatulenol (5)</c:v>
                </c:pt>
                <c:pt idx="5">
                  <c:v>α-Pinene (6)</c:v>
                </c:pt>
              </c:strCache>
            </c:strRef>
          </c:cat>
          <c:val>
            <c:numRef>
              <c:f>Planilha1!$D$2:$D$7</c:f>
              <c:numCache>
                <c:formatCode>General</c:formatCode>
                <c:ptCount val="6"/>
                <c:pt idx="0">
                  <c:v>13.26</c:v>
                </c:pt>
                <c:pt idx="1">
                  <c:v>14.68</c:v>
                </c:pt>
                <c:pt idx="2">
                  <c:v>9.42</c:v>
                </c:pt>
                <c:pt idx="3">
                  <c:v>11.32</c:v>
                </c:pt>
                <c:pt idx="4">
                  <c:v>12.49</c:v>
                </c:pt>
                <c:pt idx="5">
                  <c:v>7.07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610-41AA-850C-0679ACDAA8E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12030256"/>
        <c:axId val="512034520"/>
      </c:barChart>
      <c:catAx>
        <c:axId val="5120302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512034520"/>
        <c:crosses val="autoZero"/>
        <c:auto val="1"/>
        <c:lblAlgn val="ctr"/>
        <c:lblOffset val="100"/>
        <c:noMultiLvlLbl val="0"/>
      </c:catAx>
      <c:valAx>
        <c:axId val="5120345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t-BR" sz="1000" b="1" i="0" u="none" strike="noStrike" baseline="0">
                    <a:effectLst/>
                  </a:rPr>
                  <a:t>Área (%)</a:t>
                </a:r>
                <a:endParaRPr lang="pt-BR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5120302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6</Pages>
  <Words>2055</Words>
  <Characters>11100</Characters>
  <Application>Microsoft Office Word</Application>
  <DocSecurity>0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helcio silva dos santos</dc:creator>
  <cp:keywords/>
  <dc:description/>
  <cp:lastModifiedBy>helcio silva dos santos</cp:lastModifiedBy>
  <cp:revision>76</cp:revision>
  <dcterms:created xsi:type="dcterms:W3CDTF">2020-03-13T12:09:00Z</dcterms:created>
  <dcterms:modified xsi:type="dcterms:W3CDTF">2020-03-13T13:55:00Z</dcterms:modified>
</cp:coreProperties>
</file>